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FB" w:rsidRPr="00E97FFB" w:rsidRDefault="00E97FFB" w:rsidP="00E97FFB">
      <w:pPr>
        <w:keepNext/>
        <w:spacing w:after="0" w:line="240" w:lineRule="auto"/>
        <w:outlineLvl w:val="0"/>
        <w:rPr>
          <w:rFonts w:ascii="Calibri" w:eastAsia="Times New Roman" w:hAnsi="Calibri" w:cs="Times New Roman"/>
          <w:b/>
          <w:color w:val="000000"/>
          <w:sz w:val="44"/>
          <w:szCs w:val="44"/>
          <w:lang w:eastAsia="en-GB"/>
        </w:rPr>
      </w:pPr>
      <w:bookmarkStart w:id="0" w:name="b"/>
      <w:r w:rsidRPr="00E97FFB">
        <w:rPr>
          <w:rFonts w:ascii="Calibri" w:eastAsia="Times New Roman" w:hAnsi="Calibri" w:cs="Times New Roman"/>
          <w:b/>
          <w:color w:val="000000"/>
          <w:sz w:val="44"/>
          <w:szCs w:val="44"/>
          <w:lang w:eastAsia="en-GB"/>
        </w:rPr>
        <w:t>INGOLDISTHORPE C of E PRIMARY SCHOOL</w:t>
      </w:r>
    </w:p>
    <w:p w:rsidR="00E97FFB" w:rsidRPr="00E97FFB" w:rsidRDefault="00E97FFB" w:rsidP="00E97FFB">
      <w:pPr>
        <w:spacing w:after="0" w:line="240" w:lineRule="auto"/>
        <w:jc w:val="center"/>
        <w:rPr>
          <w:rFonts w:ascii="Calibri" w:eastAsia="Times New Roman" w:hAnsi="Calibri" w:cs="Times New Roman"/>
          <w:b/>
          <w:sz w:val="72"/>
          <w:szCs w:val="72"/>
          <w:lang w:eastAsia="en-GB"/>
        </w:rPr>
      </w:pPr>
      <w:r w:rsidRPr="00E97FFB">
        <w:rPr>
          <w:rFonts w:ascii="Calibri" w:eastAsia="Times New Roman" w:hAnsi="Calibri" w:cs="Times New Roman"/>
          <w:b/>
          <w:sz w:val="72"/>
          <w:szCs w:val="72"/>
          <w:lang w:eastAsia="en-GB"/>
        </w:rPr>
        <w:t>Policies</w:t>
      </w: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r w:rsidRPr="00E97FFB">
        <w:rPr>
          <w:rFonts w:ascii="Calibri" w:eastAsia="Times New Roman" w:hAnsi="Calibri" w:cs="Times New Roman"/>
          <w:b/>
          <w:sz w:val="40"/>
          <w:szCs w:val="40"/>
          <w:lang w:eastAsia="en-GB"/>
        </w:rPr>
        <w:t>Original signed copies in staff room with copies on</w:t>
      </w: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proofErr w:type="gramStart"/>
      <w:r w:rsidRPr="00E97FFB">
        <w:rPr>
          <w:rFonts w:ascii="Calibri" w:eastAsia="Times New Roman" w:hAnsi="Calibri" w:cs="Times New Roman"/>
          <w:b/>
          <w:sz w:val="40"/>
          <w:szCs w:val="40"/>
          <w:lang w:eastAsia="en-GB"/>
        </w:rPr>
        <w:t>website</w:t>
      </w:r>
      <w:proofErr w:type="gramEnd"/>
      <w:r w:rsidRPr="00E97FFB">
        <w:rPr>
          <w:rFonts w:ascii="Calibri" w:eastAsia="Times New Roman" w:hAnsi="Calibri" w:cs="Times New Roman"/>
          <w:b/>
          <w:sz w:val="40"/>
          <w:szCs w:val="40"/>
          <w:lang w:eastAsia="en-GB"/>
        </w:rPr>
        <w:t>, intranet</w:t>
      </w:r>
    </w:p>
    <w:p w:rsidR="00E97FFB" w:rsidRPr="00E97FFB" w:rsidRDefault="00E97FFB" w:rsidP="00E97FFB">
      <w:pPr>
        <w:spacing w:after="0" w:line="240" w:lineRule="auto"/>
        <w:jc w:val="center"/>
        <w:rPr>
          <w:rFonts w:ascii="Calibri" w:eastAsia="Times New Roman" w:hAnsi="Calibri" w:cs="Times New Roman"/>
          <w:b/>
          <w:sz w:val="52"/>
          <w:szCs w:val="52"/>
          <w:u w:val="single"/>
          <w:lang w:eastAsia="en-GB"/>
        </w:rPr>
      </w:pPr>
      <w:r>
        <w:rPr>
          <w:rFonts w:ascii="Calibri" w:eastAsia="Times New Roman" w:hAnsi="Calibri" w:cs="Times New Roman"/>
          <w:b/>
          <w:sz w:val="52"/>
          <w:szCs w:val="52"/>
          <w:u w:val="single"/>
          <w:lang w:eastAsia="en-GB"/>
        </w:rPr>
        <w:t>Complaints</w:t>
      </w:r>
      <w:r w:rsidRPr="00E97FFB">
        <w:rPr>
          <w:rFonts w:ascii="Calibri" w:eastAsia="Times New Roman" w:hAnsi="Calibri" w:cs="Times New Roman"/>
          <w:b/>
          <w:sz w:val="52"/>
          <w:szCs w:val="52"/>
          <w:u w:val="single"/>
          <w:lang w:eastAsia="en-GB"/>
        </w:rPr>
        <w:t xml:space="preserve"> Policy.</w:t>
      </w:r>
    </w:p>
    <w:p w:rsidR="00E97FFB" w:rsidRPr="00E97FFB" w:rsidRDefault="00E97FFB" w:rsidP="00E97FFB">
      <w:pPr>
        <w:spacing w:after="0" w:line="240" w:lineRule="auto"/>
        <w:jc w:val="center"/>
        <w:rPr>
          <w:rFonts w:ascii="Calibri" w:eastAsia="Times New Roman" w:hAnsi="Calibri" w:cs="Times New Roman"/>
          <w:b/>
          <w:i/>
          <w:sz w:val="40"/>
          <w:szCs w:val="40"/>
          <w:lang w:eastAsia="en-GB"/>
        </w:rPr>
      </w:pPr>
      <w:r>
        <w:rPr>
          <w:rFonts w:ascii="Calibri" w:eastAsia="Times New Roman" w:hAnsi="Calibri" w:cs="Times New Roman"/>
          <w:noProof/>
          <w:sz w:val="72"/>
          <w:szCs w:val="72"/>
          <w:lang w:eastAsia="en-GB"/>
        </w:rPr>
        <w:drawing>
          <wp:anchor distT="0" distB="0" distL="114300" distR="114300" simplePos="0" relativeHeight="251659264" behindDoc="0" locked="0" layoutInCell="1" allowOverlap="1">
            <wp:simplePos x="0" y="0"/>
            <wp:positionH relativeFrom="column">
              <wp:posOffset>2397760</wp:posOffset>
            </wp:positionH>
            <wp:positionV relativeFrom="paragraph">
              <wp:posOffset>341630</wp:posOffset>
            </wp:positionV>
            <wp:extent cx="1828800" cy="1570990"/>
            <wp:effectExtent l="0" t="0" r="0"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D6">
        <w:rPr>
          <w:rFonts w:ascii="Calibri" w:eastAsia="Times New Roman" w:hAnsi="Calibri" w:cs="Times New Roman"/>
          <w:b/>
          <w:i/>
          <w:sz w:val="40"/>
          <w:szCs w:val="40"/>
          <w:lang w:eastAsia="en-GB"/>
        </w:rPr>
        <w:t>February 2020</w:t>
      </w:r>
    </w:p>
    <w:p w:rsidR="00E97FFB" w:rsidRPr="00E97FFB" w:rsidRDefault="00E97FFB" w:rsidP="00E97FFB">
      <w:pPr>
        <w:spacing w:after="0" w:line="240" w:lineRule="auto"/>
        <w:jc w:val="center"/>
        <w:rPr>
          <w:rFonts w:ascii="Calibri" w:eastAsia="Times New Roman" w:hAnsi="Calibri" w:cs="Times New Roman"/>
          <w:b/>
          <w:sz w:val="72"/>
          <w:szCs w:val="72"/>
          <w:lang w:eastAsia="en-GB"/>
        </w:rPr>
      </w:pPr>
    </w:p>
    <w:p w:rsidR="00E97FFB" w:rsidRPr="00E97FFB" w:rsidRDefault="00E97FFB" w:rsidP="00E97FFB">
      <w:pPr>
        <w:spacing w:after="120" w:line="480" w:lineRule="auto"/>
        <w:jc w:val="center"/>
        <w:rPr>
          <w:rFonts w:ascii="Calibri" w:eastAsia="Times New Roman" w:hAnsi="Calibri" w:cs="Times New Roman"/>
          <w:i/>
          <w:sz w:val="24"/>
          <w:szCs w:val="24"/>
          <w:lang w:eastAsia="en-GB"/>
        </w:rPr>
      </w:pPr>
      <w:r w:rsidRPr="00E97FFB">
        <w:rPr>
          <w:rFonts w:ascii="Calibri" w:eastAsia="Times New Roman" w:hAnsi="Calibri" w:cs="Times New Roman"/>
          <w:sz w:val="24"/>
          <w:szCs w:val="24"/>
          <w:lang w:eastAsia="en-GB"/>
        </w:rPr>
        <w:t xml:space="preserve">Signed:  </w:t>
      </w:r>
      <w:r w:rsidR="002C7ADB">
        <w:rPr>
          <w:rFonts w:ascii="Calibri" w:eastAsia="Times New Roman" w:hAnsi="Calibri" w:cs="Times New Roman"/>
          <w:i/>
          <w:sz w:val="24"/>
          <w:szCs w:val="24"/>
          <w:lang w:eastAsia="en-GB"/>
        </w:rPr>
        <w:tab/>
      </w:r>
      <w:r w:rsidR="002C7ADB">
        <w:rPr>
          <w:rFonts w:ascii="Calibri" w:eastAsia="Times New Roman" w:hAnsi="Calibri" w:cs="Times New Roman"/>
          <w:i/>
          <w:sz w:val="24"/>
          <w:szCs w:val="24"/>
          <w:lang w:eastAsia="en-GB"/>
        </w:rPr>
        <w:tab/>
      </w:r>
      <w:r w:rsidR="002C7ADB">
        <w:rPr>
          <w:rFonts w:ascii="Calibri" w:eastAsia="Times New Roman" w:hAnsi="Calibri" w:cs="Times New Roman"/>
          <w:sz w:val="24"/>
          <w:szCs w:val="24"/>
          <w:lang w:eastAsia="en-GB"/>
        </w:rPr>
        <w:t xml:space="preserve">        Chair</w:t>
      </w:r>
      <w:r w:rsidRPr="00E97FFB">
        <w:rPr>
          <w:rFonts w:ascii="Calibri" w:eastAsia="Times New Roman" w:hAnsi="Calibri" w:cs="Times New Roman"/>
          <w:sz w:val="24"/>
          <w:szCs w:val="24"/>
          <w:lang w:eastAsia="en-GB"/>
        </w:rPr>
        <w:t xml:space="preserve"> of Governors     </w:t>
      </w:r>
      <w:r w:rsidR="00C862D6">
        <w:rPr>
          <w:rFonts w:ascii="Calibri" w:eastAsia="Times New Roman" w:hAnsi="Calibri" w:cs="Times New Roman"/>
          <w:i/>
          <w:sz w:val="24"/>
          <w:szCs w:val="24"/>
          <w:lang w:eastAsia="en-GB"/>
        </w:rPr>
        <w:t>Date: Feb 2020</w:t>
      </w:r>
    </w:p>
    <w:p w:rsidR="00E97FFB" w:rsidRPr="00E97FFB" w:rsidRDefault="00E97FFB" w:rsidP="00E97FFB">
      <w:pPr>
        <w:spacing w:after="120" w:line="480" w:lineRule="auto"/>
        <w:jc w:val="center"/>
        <w:rPr>
          <w:rFonts w:ascii="Calibri" w:eastAsia="Times New Roman" w:hAnsi="Calibri" w:cs="Times New Roman"/>
          <w:sz w:val="24"/>
          <w:szCs w:val="24"/>
          <w:lang w:eastAsia="en-GB"/>
        </w:rPr>
      </w:pPr>
      <w:r w:rsidRPr="00E97FFB">
        <w:rPr>
          <w:rFonts w:ascii="Calibri" w:eastAsia="Times New Roman" w:hAnsi="Calibri" w:cs="Times New Roman"/>
          <w:sz w:val="24"/>
          <w:szCs w:val="24"/>
          <w:lang w:eastAsia="en-GB"/>
        </w:rPr>
        <w:t xml:space="preserve">Signed:   </w:t>
      </w:r>
      <w:r w:rsidR="002C7ADB">
        <w:rPr>
          <w:rFonts w:ascii="Calibri" w:eastAsia="Times New Roman" w:hAnsi="Calibri" w:cs="Times New Roman"/>
          <w:i/>
          <w:sz w:val="24"/>
          <w:szCs w:val="24"/>
          <w:lang w:eastAsia="en-GB"/>
        </w:rPr>
        <w:t xml:space="preserve"> </w:t>
      </w:r>
      <w:r w:rsidR="002C7ADB">
        <w:rPr>
          <w:rFonts w:ascii="Calibri" w:eastAsia="Times New Roman" w:hAnsi="Calibri" w:cs="Times New Roman"/>
          <w:i/>
          <w:sz w:val="24"/>
          <w:szCs w:val="24"/>
          <w:lang w:eastAsia="en-GB"/>
        </w:rPr>
        <w:tab/>
      </w:r>
      <w:r w:rsidR="002C7ADB">
        <w:rPr>
          <w:rFonts w:ascii="Calibri" w:eastAsia="Times New Roman" w:hAnsi="Calibri" w:cs="Times New Roman"/>
          <w:i/>
          <w:sz w:val="24"/>
          <w:szCs w:val="24"/>
          <w:lang w:eastAsia="en-GB"/>
        </w:rPr>
        <w:tab/>
      </w:r>
      <w:r w:rsidRPr="00E97FFB">
        <w:rPr>
          <w:rFonts w:ascii="Calibri" w:eastAsia="Times New Roman" w:hAnsi="Calibri" w:cs="Times New Roman"/>
          <w:sz w:val="24"/>
          <w:szCs w:val="24"/>
          <w:lang w:eastAsia="en-GB"/>
        </w:rPr>
        <w:t xml:space="preserve">    Head</w:t>
      </w:r>
      <w:r w:rsidR="00C862D6">
        <w:rPr>
          <w:rFonts w:ascii="Calibri" w:eastAsia="Times New Roman" w:hAnsi="Calibri" w:cs="Times New Roman"/>
          <w:sz w:val="24"/>
          <w:szCs w:val="24"/>
          <w:lang w:eastAsia="en-GB"/>
        </w:rPr>
        <w:t xml:space="preserve"> teacher                  </w:t>
      </w:r>
      <w:proofErr w:type="spellStart"/>
      <w:r w:rsidR="00C862D6">
        <w:rPr>
          <w:rFonts w:ascii="Calibri" w:eastAsia="Times New Roman" w:hAnsi="Calibri" w:cs="Times New Roman"/>
          <w:sz w:val="24"/>
          <w:szCs w:val="24"/>
          <w:lang w:eastAsia="en-GB"/>
        </w:rPr>
        <w:t>Date</w:t>
      </w:r>
      <w:proofErr w:type="gramStart"/>
      <w:r w:rsidR="00C862D6">
        <w:rPr>
          <w:rFonts w:ascii="Calibri" w:eastAsia="Times New Roman" w:hAnsi="Calibri" w:cs="Times New Roman"/>
          <w:sz w:val="24"/>
          <w:szCs w:val="24"/>
          <w:lang w:eastAsia="en-GB"/>
        </w:rPr>
        <w:t>:Feb</w:t>
      </w:r>
      <w:proofErr w:type="spellEnd"/>
      <w:proofErr w:type="gramEnd"/>
      <w:r w:rsidR="00C862D6">
        <w:rPr>
          <w:rFonts w:ascii="Calibri" w:eastAsia="Times New Roman" w:hAnsi="Calibri" w:cs="Times New Roman"/>
          <w:i/>
          <w:sz w:val="24"/>
          <w:szCs w:val="24"/>
          <w:lang w:eastAsia="en-GB"/>
        </w:rPr>
        <w:t xml:space="preserve"> 2022</w:t>
      </w:r>
    </w:p>
    <w:p w:rsidR="00E97FFB" w:rsidRPr="00E97FFB" w:rsidRDefault="00E97FFB" w:rsidP="00E97FFB">
      <w:pPr>
        <w:spacing w:after="120" w:line="480" w:lineRule="auto"/>
        <w:jc w:val="center"/>
        <w:rPr>
          <w:rFonts w:ascii="Calibri" w:eastAsia="Times New Roman" w:hAnsi="Calibri" w:cs="Times New Roman"/>
          <w:i/>
          <w:sz w:val="24"/>
          <w:szCs w:val="24"/>
          <w:lang w:eastAsia="en-GB"/>
        </w:rPr>
      </w:pPr>
      <w:r w:rsidRPr="00E97FFB">
        <w:rPr>
          <w:rFonts w:ascii="Calibri" w:eastAsia="Times New Roman" w:hAnsi="Calibri" w:cs="Times New Roman"/>
          <w:i/>
          <w:sz w:val="24"/>
          <w:szCs w:val="24"/>
          <w:lang w:eastAsia="en-GB"/>
        </w:rPr>
        <w:t>Review</w:t>
      </w:r>
      <w:r w:rsidR="00C862D6">
        <w:rPr>
          <w:rFonts w:ascii="Calibri" w:eastAsia="Times New Roman" w:hAnsi="Calibri" w:cs="Times New Roman"/>
          <w:i/>
          <w:sz w:val="24"/>
          <w:szCs w:val="24"/>
          <w:lang w:eastAsia="en-GB"/>
        </w:rPr>
        <w:t>ed by Governors Spring Term 2020</w:t>
      </w:r>
      <w:r w:rsidRPr="00E97FFB">
        <w:rPr>
          <w:rFonts w:ascii="Calibri" w:eastAsia="Times New Roman" w:hAnsi="Calibri" w:cs="Times New Roman"/>
          <w:i/>
          <w:sz w:val="24"/>
          <w:szCs w:val="24"/>
          <w:lang w:eastAsia="en-GB"/>
        </w:rPr>
        <w:t>.</w:t>
      </w:r>
    </w:p>
    <w:p w:rsidR="00E97FFB" w:rsidRPr="00E97FFB" w:rsidRDefault="00E97FFB" w:rsidP="00E97FFB">
      <w:pPr>
        <w:spacing w:after="120" w:line="480" w:lineRule="auto"/>
        <w:jc w:val="center"/>
        <w:rPr>
          <w:rFonts w:ascii="Calibri" w:eastAsia="Times New Roman" w:hAnsi="Calibri" w:cs="Times New Roman"/>
          <w:i/>
          <w:sz w:val="24"/>
          <w:szCs w:val="24"/>
          <w:lang w:eastAsia="en-GB"/>
        </w:rPr>
      </w:pPr>
      <w:r w:rsidRPr="00E97FFB">
        <w:rPr>
          <w:rFonts w:ascii="Calibri" w:eastAsia="Times New Roman" w:hAnsi="Calibri" w:cs="Times New Roman"/>
          <w:i/>
          <w:sz w:val="24"/>
          <w:szCs w:val="24"/>
          <w:lang w:eastAsia="en-GB"/>
        </w:rPr>
        <w:t>Ratified at the Feb</w:t>
      </w:r>
      <w:r>
        <w:rPr>
          <w:rFonts w:ascii="Calibri" w:eastAsia="Times New Roman" w:hAnsi="Calibri" w:cs="Times New Roman"/>
          <w:i/>
          <w:sz w:val="24"/>
          <w:szCs w:val="24"/>
          <w:lang w:eastAsia="en-GB"/>
        </w:rPr>
        <w:t>r</w:t>
      </w:r>
      <w:r w:rsidRPr="00E97FFB">
        <w:rPr>
          <w:rFonts w:ascii="Calibri" w:eastAsia="Times New Roman" w:hAnsi="Calibri" w:cs="Times New Roman"/>
          <w:i/>
          <w:sz w:val="24"/>
          <w:szCs w:val="24"/>
          <w:lang w:eastAsia="en-GB"/>
        </w:rPr>
        <w:t>uary meeting.</w:t>
      </w:r>
    </w:p>
    <w:p w:rsidR="00E97FFB" w:rsidRPr="00E97FFB" w:rsidRDefault="00E97FFB" w:rsidP="00E97FFB">
      <w:pPr>
        <w:spacing w:after="120" w:line="480" w:lineRule="auto"/>
        <w:jc w:val="center"/>
        <w:rPr>
          <w:rFonts w:ascii="Calibri" w:eastAsia="Times New Roman" w:hAnsi="Calibri" w:cs="Times New Roman"/>
          <w:sz w:val="24"/>
          <w:szCs w:val="24"/>
          <w:lang w:eastAsia="en-GB"/>
        </w:rPr>
      </w:pPr>
      <w:r w:rsidRPr="00E97FFB">
        <w:rPr>
          <w:rFonts w:ascii="Calibri" w:eastAsia="Times New Roman" w:hAnsi="Calibri" w:cs="Times New Roman"/>
          <w:sz w:val="24"/>
          <w:szCs w:val="24"/>
          <w:lang w:eastAsia="en-GB"/>
        </w:rPr>
        <w:t>Policy</w:t>
      </w:r>
      <w:r w:rsidR="00C862D6">
        <w:rPr>
          <w:rFonts w:ascii="Calibri" w:eastAsia="Times New Roman" w:hAnsi="Calibri" w:cs="Times New Roman"/>
          <w:sz w:val="24"/>
          <w:szCs w:val="24"/>
          <w:lang w:eastAsia="en-GB"/>
        </w:rPr>
        <w:t xml:space="preserve"> to be reviewed Spring Term 2022</w:t>
      </w:r>
      <w:r w:rsidRPr="00E97FFB">
        <w:rPr>
          <w:rFonts w:ascii="Calibri" w:eastAsia="Times New Roman" w:hAnsi="Calibri" w:cs="Times New Roman"/>
          <w:sz w:val="24"/>
          <w:szCs w:val="24"/>
          <w:lang w:eastAsia="en-GB"/>
        </w:rPr>
        <w:t>.</w:t>
      </w:r>
    </w:p>
    <w:p w:rsidR="00E97FFB" w:rsidRDefault="00E97FFB">
      <w:pPr>
        <w:rPr>
          <w:rFonts w:asciiTheme="majorHAnsi" w:hAnsiTheme="majorHAnsi" w:cstheme="majorHAnsi"/>
          <w:sz w:val="28"/>
          <w:szCs w:val="32"/>
        </w:rPr>
      </w:pPr>
      <w:r>
        <w:br w:type="page"/>
      </w:r>
    </w:p>
    <w:p w:rsidR="00413E95" w:rsidRDefault="00413E95" w:rsidP="00413E95">
      <w:pPr>
        <w:pStyle w:val="Heading10"/>
        <w:numPr>
          <w:ilvl w:val="0"/>
          <w:numId w:val="0"/>
        </w:numPr>
      </w:pPr>
      <w:bookmarkStart w:id="1" w:name="_GoBack"/>
      <w:bookmarkEnd w:id="1"/>
    </w:p>
    <w:p w:rsidR="00CE37A6" w:rsidRDefault="00CE37A6">
      <w:pPr>
        <w:rPr>
          <w:b/>
          <w:sz w:val="28"/>
          <w:szCs w:val="28"/>
        </w:rPr>
      </w:pPr>
      <w:r w:rsidRPr="00CE37A6">
        <w:rPr>
          <w:b/>
          <w:sz w:val="28"/>
          <w:szCs w:val="28"/>
        </w:rPr>
        <w:t xml:space="preserve">Contents </w:t>
      </w:r>
    </w:p>
    <w:p w:rsidR="00CE37A6" w:rsidRDefault="00C862D6" w:rsidP="00CE37A6">
      <w:hyperlink w:anchor="_Statement_of_intent" w:history="1">
        <w:r w:rsidR="00CE37A6" w:rsidRPr="008A2B37">
          <w:rPr>
            <w:rStyle w:val="Hyperlink"/>
          </w:rPr>
          <w:t>Statement of intent</w:t>
        </w:r>
      </w:hyperlink>
    </w:p>
    <w:p w:rsidR="00CE37A6" w:rsidRDefault="00C862D6" w:rsidP="00CE37A6">
      <w:pPr>
        <w:pStyle w:val="ListParagraph"/>
        <w:numPr>
          <w:ilvl w:val="0"/>
          <w:numId w:val="49"/>
        </w:numPr>
      </w:pPr>
      <w:hyperlink w:anchor="_Aims" w:history="1">
        <w:r w:rsidR="00CE37A6" w:rsidRPr="008A2B37">
          <w:rPr>
            <w:rStyle w:val="Hyperlink"/>
          </w:rPr>
          <w:t>Aims</w:t>
        </w:r>
      </w:hyperlink>
    </w:p>
    <w:p w:rsidR="00FC5D5C" w:rsidRDefault="00C862D6" w:rsidP="00FC5D5C">
      <w:pPr>
        <w:pStyle w:val="ListParagraph"/>
        <w:numPr>
          <w:ilvl w:val="0"/>
          <w:numId w:val="49"/>
        </w:numPr>
      </w:pPr>
      <w:hyperlink w:anchor="_Complaints_procedure" w:history="1">
        <w:r w:rsidR="00FC5D5C" w:rsidRPr="005C42D4">
          <w:rPr>
            <w:rStyle w:val="Hyperlink"/>
          </w:rPr>
          <w:t>Complaints procedure</w:t>
        </w:r>
      </w:hyperlink>
    </w:p>
    <w:p w:rsidR="00FC5D5C" w:rsidRDefault="00C862D6" w:rsidP="00FC5D5C">
      <w:pPr>
        <w:pStyle w:val="ListParagraph"/>
        <w:numPr>
          <w:ilvl w:val="0"/>
          <w:numId w:val="49"/>
        </w:numPr>
      </w:pPr>
      <w:hyperlink w:anchor="_Roles_and_responsibilities" w:history="1">
        <w:r w:rsidR="00FC5D5C" w:rsidRPr="005C42D4">
          <w:rPr>
            <w:rStyle w:val="Hyperlink"/>
          </w:rPr>
          <w:t>Roles and responsibilities</w:t>
        </w:r>
      </w:hyperlink>
    </w:p>
    <w:p w:rsidR="00FC5D5C" w:rsidRDefault="00FC5D5C" w:rsidP="00FC5D5C">
      <w:r>
        <w:t xml:space="preserve">Appendices </w:t>
      </w:r>
    </w:p>
    <w:p w:rsidR="00FC5D5C" w:rsidRDefault="00C862D6" w:rsidP="00FC5D5C">
      <w:pPr>
        <w:pStyle w:val="ListParagraph"/>
        <w:numPr>
          <w:ilvl w:val="0"/>
          <w:numId w:val="49"/>
        </w:numPr>
      </w:pPr>
      <w:hyperlink w:anchor="_Appendix_1:_Example" w:history="1">
        <w:r w:rsidR="00FC5D5C" w:rsidRPr="005C42D4">
          <w:rPr>
            <w:rStyle w:val="Hyperlink"/>
          </w:rPr>
          <w:t>Appendix 1: example complaints form</w:t>
        </w:r>
      </w:hyperlink>
    </w:p>
    <w:p w:rsidR="00FC5D5C" w:rsidRDefault="00C862D6" w:rsidP="00FC5D5C">
      <w:pPr>
        <w:pStyle w:val="ListParagraph"/>
        <w:numPr>
          <w:ilvl w:val="0"/>
          <w:numId w:val="49"/>
        </w:numPr>
      </w:pPr>
      <w:hyperlink w:anchor="_Appendix_2:_stage" w:history="1">
        <w:r w:rsidR="00FC5D5C" w:rsidRPr="00842774">
          <w:rPr>
            <w:rStyle w:val="Hyperlink"/>
          </w:rPr>
          <w:t>Appendix 2: stage 2 example complaints form</w:t>
        </w:r>
      </w:hyperlink>
    </w:p>
    <w:p w:rsidR="00FF3028" w:rsidRDefault="00C862D6" w:rsidP="00FC5D5C">
      <w:pPr>
        <w:pStyle w:val="ListParagraph"/>
        <w:numPr>
          <w:ilvl w:val="0"/>
          <w:numId w:val="49"/>
        </w:numPr>
      </w:pPr>
      <w:hyperlink w:anchor="_Appendix_3:_example" w:history="1">
        <w:r w:rsidR="00FF3028" w:rsidRPr="00842774">
          <w:rPr>
            <w:rStyle w:val="Hyperlink"/>
          </w:rPr>
          <w:t>Appendix 3: example letter to complainant for a stage 2 complaint</w:t>
        </w:r>
      </w:hyperlink>
    </w:p>
    <w:p w:rsidR="00FF3028" w:rsidRDefault="00C862D6" w:rsidP="00FC5D5C">
      <w:pPr>
        <w:pStyle w:val="ListParagraph"/>
        <w:numPr>
          <w:ilvl w:val="0"/>
          <w:numId w:val="49"/>
        </w:numPr>
      </w:pPr>
      <w:hyperlink w:anchor="_Appendix_4:_example" w:history="1">
        <w:r w:rsidR="00FF3028" w:rsidRPr="00842774">
          <w:rPr>
            <w:rStyle w:val="Hyperlink"/>
          </w:rPr>
          <w:t>Appendix 4: example letter for complaints against the headteacher</w:t>
        </w:r>
      </w:hyperlink>
    </w:p>
    <w:p w:rsidR="008A2B37" w:rsidRDefault="00C862D6" w:rsidP="00FC5D5C">
      <w:pPr>
        <w:pStyle w:val="ListParagraph"/>
        <w:numPr>
          <w:ilvl w:val="0"/>
          <w:numId w:val="49"/>
        </w:numPr>
      </w:pPr>
      <w:hyperlink w:anchor="_Appendix__5:" w:history="1">
        <w:r w:rsidR="008A2B37" w:rsidRPr="00842774">
          <w:rPr>
            <w:rStyle w:val="Hyperlink"/>
          </w:rPr>
          <w:t>Appendix 5: checklist for a panel hearing</w:t>
        </w:r>
      </w:hyperlink>
    </w:p>
    <w:p w:rsidR="00CE37A6" w:rsidRPr="00CE37A6" w:rsidRDefault="00CE37A6" w:rsidP="00FC5D5C">
      <w:pPr>
        <w:pStyle w:val="ListParagraph"/>
        <w:numPr>
          <w:ilvl w:val="0"/>
          <w:numId w:val="49"/>
        </w:numPr>
      </w:pPr>
      <w:r w:rsidRPr="00CE37A6">
        <w:br w:type="page"/>
      </w:r>
    </w:p>
    <w:p w:rsidR="00413E95" w:rsidRPr="00413E95" w:rsidRDefault="00CE37A6" w:rsidP="00413E95">
      <w:pPr>
        <w:pStyle w:val="Heading10"/>
        <w:numPr>
          <w:ilvl w:val="0"/>
          <w:numId w:val="0"/>
        </w:numPr>
        <w:rPr>
          <w:b/>
        </w:rPr>
      </w:pPr>
      <w:bookmarkStart w:id="2" w:name="_Statement_of_intent"/>
      <w:bookmarkEnd w:id="2"/>
      <w:r>
        <w:rPr>
          <w:b/>
        </w:rPr>
        <w:lastRenderedPageBreak/>
        <w:t>Statement of intent</w:t>
      </w:r>
      <w:r w:rsidR="00413E95" w:rsidRPr="00413E95">
        <w:rPr>
          <w:b/>
        </w:rPr>
        <w:t xml:space="preserve"> </w:t>
      </w:r>
    </w:p>
    <w:p w:rsidR="00413E95" w:rsidRPr="00413E95" w:rsidRDefault="00E97FFB" w:rsidP="00413E95">
      <w:pPr>
        <w:rPr>
          <w:rStyle w:val="Strong"/>
          <w:b w:val="0"/>
        </w:rPr>
      </w:pPr>
      <w:r w:rsidRPr="00E97FFB">
        <w:rPr>
          <w:rStyle w:val="Strong"/>
          <w:b w:val="0"/>
          <w:shd w:val="clear" w:color="auto" w:fill="FFFFFF" w:themeFill="background1"/>
        </w:rPr>
        <w:t>Ingoldisthorpe Primary</w:t>
      </w:r>
      <w:r>
        <w:rPr>
          <w:rStyle w:val="Strong"/>
          <w:b w:val="0"/>
          <w:shd w:val="clear" w:color="auto" w:fill="D9D9D9" w:themeFill="background1" w:themeFillShade="D9"/>
        </w:rPr>
        <w:t xml:space="preserve"> </w:t>
      </w:r>
      <w:r w:rsidR="00413E95" w:rsidRPr="00413E95">
        <w:rPr>
          <w:rStyle w:val="Strong"/>
          <w:b w:val="0"/>
        </w:rPr>
        <w:t>prides itself on the quality of teaching provided for its pupils. However, if parents have concerns they can expect any issues to be treated seriously by the school in accordance with this policy document.</w:t>
      </w:r>
      <w:r w:rsidR="000C389C">
        <w:rPr>
          <w:rStyle w:val="Strong"/>
          <w:b w:val="0"/>
        </w:rPr>
        <w:t xml:space="preserve"> Our complaints policy is issued to all families as part of the registration process and can be accessed via our website or in paper form upon request. </w:t>
      </w:r>
    </w:p>
    <w:bookmarkEnd w:id="0"/>
    <w:p w:rsidR="00413E95" w:rsidRPr="00413E95" w:rsidRDefault="00413E95" w:rsidP="00413E95">
      <w:pPr>
        <w:rPr>
          <w:rStyle w:val="Strong"/>
          <w:b w:val="0"/>
        </w:rPr>
      </w:pPr>
      <w:r w:rsidRPr="00413E95">
        <w:rPr>
          <w:rStyle w:val="Strong"/>
          <w:b w:val="0"/>
        </w:rPr>
        <w:t>The Complaints Policy and Procedure has been created to deal with any complaint against a member of staff or the school as a whole, relating to any aspects of the school or the provision of facilities or services.</w:t>
      </w:r>
    </w:p>
    <w:p w:rsidR="00413E95" w:rsidRPr="00413E95" w:rsidRDefault="00413E95" w:rsidP="00413E95">
      <w:pPr>
        <w:rPr>
          <w:rStyle w:val="Strong"/>
          <w:b w:val="0"/>
          <w:bCs w:val="0"/>
          <w:color w:val="000000"/>
        </w:rPr>
      </w:pPr>
      <w:r w:rsidRPr="00413E95">
        <w:rPr>
          <w:rStyle w:val="Strong"/>
          <w:b w:val="0"/>
        </w:rPr>
        <w:t>A complaint can be brought by a parent/carer/guardian of a registered child at the school or any person who has been provided with a service/facility at the school. This person is referred to as the complainant.</w:t>
      </w:r>
      <w:r w:rsidR="000C389C">
        <w:rPr>
          <w:rStyle w:val="Strong"/>
          <w:b w:val="0"/>
        </w:rPr>
        <w:t xml:space="preserve"> </w:t>
      </w:r>
      <w:r w:rsidR="000C389C" w:rsidRPr="000C389C">
        <w:rPr>
          <w:rStyle w:val="Strong"/>
          <w:b w:val="0"/>
        </w:rPr>
        <w:t>Where parents/carers are not satisfied that their child is receiving the free entitlement in the correct way (as set out in this funding agreement and in Early Education and Childcare Statutory guidance for local authorities), a complaint can</w:t>
      </w:r>
      <w:r w:rsidR="000C389C">
        <w:rPr>
          <w:rStyle w:val="Strong"/>
          <w:b w:val="0"/>
        </w:rPr>
        <w:t xml:space="preserve"> be submitted directly to the headteacher</w:t>
      </w:r>
      <w:r w:rsidR="000C389C" w:rsidRPr="000C389C">
        <w:rPr>
          <w:rStyle w:val="Strong"/>
          <w:b w:val="0"/>
        </w:rPr>
        <w:t>.</w:t>
      </w:r>
    </w:p>
    <w:p w:rsidR="00413E95" w:rsidRPr="00DD01E9" w:rsidRDefault="00413E95" w:rsidP="00413E95">
      <w:pPr>
        <w:rPr>
          <w:rStyle w:val="Strong"/>
          <w:rFonts w:ascii="Times New Roman" w:hAnsi="Times New Roman" w:cs="Times New Roman"/>
          <w:b w:val="0"/>
          <w:bCs w:val="0"/>
          <w:sz w:val="24"/>
          <w:szCs w:val="24"/>
        </w:rPr>
      </w:pPr>
      <w:r w:rsidRPr="00E97FFB">
        <w:rPr>
          <w:rStyle w:val="Strong"/>
          <w:b w:val="0"/>
          <w:shd w:val="clear" w:color="auto" w:fill="FFFFFF" w:themeFill="background1"/>
        </w:rPr>
        <w:t xml:space="preserve">At </w:t>
      </w:r>
      <w:r w:rsidR="00E97FFB" w:rsidRPr="00E97FFB">
        <w:rPr>
          <w:rStyle w:val="Strong"/>
          <w:b w:val="0"/>
          <w:shd w:val="clear" w:color="auto" w:fill="FFFFFF" w:themeFill="background1"/>
        </w:rPr>
        <w:t>Ingoldisthorpe Primary</w:t>
      </w:r>
      <w:r w:rsidRPr="00E97FFB">
        <w:rPr>
          <w:rStyle w:val="Strong"/>
          <w:b w:val="0"/>
          <w:shd w:val="clear" w:color="auto" w:fill="FFFFFF" w:themeFill="background1"/>
        </w:rPr>
        <w:t xml:space="preserve">, the </w:t>
      </w:r>
      <w:r w:rsidR="00E97FFB" w:rsidRPr="00E97FFB">
        <w:rPr>
          <w:rStyle w:val="Strong"/>
          <w:b w:val="0"/>
          <w:shd w:val="clear" w:color="auto" w:fill="FFFFFF" w:themeFill="background1"/>
        </w:rPr>
        <w:t>class teacher</w:t>
      </w:r>
      <w:r w:rsidRPr="00DD01E9">
        <w:rPr>
          <w:rStyle w:val="Strong"/>
          <w:b w:val="0"/>
        </w:rPr>
        <w:t xml:space="preserve"> wil</w:t>
      </w:r>
      <w:r w:rsidR="00E97FFB">
        <w:rPr>
          <w:rStyle w:val="Strong"/>
          <w:b w:val="0"/>
        </w:rPr>
        <w:t>l be the first point of contact. If the complaint is regarding a teacher, then the headteacher is the first point of contact.</w:t>
      </w:r>
      <w:r w:rsidR="00410951">
        <w:rPr>
          <w:rStyle w:val="Strong"/>
          <w:b w:val="0"/>
        </w:rPr>
        <w:t xml:space="preserve"> If the complaint is about the headteacher, then the Chair of Governors is the first point of contact.</w:t>
      </w:r>
    </w:p>
    <w:p w:rsidR="00413E95" w:rsidRDefault="00413E95" w:rsidP="00413E95">
      <w:pPr>
        <w:rPr>
          <w:color w:val="000000"/>
        </w:rPr>
      </w:pPr>
      <w:r w:rsidRPr="00352F1A">
        <w:rPr>
          <w:color w:val="000000"/>
        </w:rPr>
        <w:t>A concern becomes a complaint onl</w:t>
      </w:r>
      <w:r>
        <w:rPr>
          <w:color w:val="000000"/>
        </w:rPr>
        <w:t xml:space="preserve">y when the complainant asserts that the </w:t>
      </w:r>
      <w:r w:rsidRPr="00352F1A">
        <w:rPr>
          <w:color w:val="000000"/>
        </w:rPr>
        <w:t>school has acted wrongly in some significant decision, action</w:t>
      </w:r>
      <w:r>
        <w:rPr>
          <w:color w:val="000000"/>
        </w:rPr>
        <w:t>,</w:t>
      </w:r>
      <w:r w:rsidRPr="00352F1A">
        <w:rPr>
          <w:color w:val="000000"/>
        </w:rPr>
        <w:t xml:space="preserve"> or failure to take action.  </w:t>
      </w:r>
    </w:p>
    <w:p w:rsidR="00CE37A6" w:rsidRDefault="00413E95" w:rsidP="00413E95">
      <w:pPr>
        <w:rPr>
          <w:color w:val="000000"/>
        </w:rPr>
      </w:pPr>
      <w:r w:rsidRPr="00352F1A">
        <w:rPr>
          <w:color w:val="000000"/>
        </w:rPr>
        <w:t>Even when a complaint has been made</w:t>
      </w:r>
      <w:r w:rsidR="00994FA2">
        <w:rPr>
          <w:color w:val="000000"/>
        </w:rPr>
        <w:t>,</w:t>
      </w:r>
      <w:r w:rsidRPr="00352F1A">
        <w:rPr>
          <w:color w:val="000000"/>
        </w:rPr>
        <w:t xml:space="preserve"> it can be resolved or withdrawn at any stage.</w:t>
      </w:r>
    </w:p>
    <w:p w:rsidR="00CE37A6" w:rsidRDefault="00CE37A6">
      <w:pPr>
        <w:rPr>
          <w:color w:val="000000"/>
        </w:rPr>
      </w:pPr>
      <w:r>
        <w:rPr>
          <w:color w:val="000000"/>
        </w:rPr>
        <w:br w:type="page"/>
      </w:r>
    </w:p>
    <w:p w:rsidR="00413E95" w:rsidRPr="00413E95" w:rsidRDefault="00413E95" w:rsidP="00413E95">
      <w:pPr>
        <w:pStyle w:val="Heading10"/>
        <w:rPr>
          <w:b/>
        </w:rPr>
      </w:pPr>
      <w:bookmarkStart w:id="3" w:name="_Aims"/>
      <w:bookmarkEnd w:id="3"/>
      <w:r w:rsidRPr="00413E95">
        <w:rPr>
          <w:b/>
        </w:rPr>
        <w:lastRenderedPageBreak/>
        <w:t>Aims</w:t>
      </w:r>
    </w:p>
    <w:p w:rsidR="00413E95" w:rsidRPr="00413E95" w:rsidRDefault="00413E95" w:rsidP="00413E95">
      <w:pPr>
        <w:jc w:val="both"/>
        <w:rPr>
          <w:rStyle w:val="Strong"/>
          <w:b w:val="0"/>
        </w:rPr>
      </w:pPr>
      <w:r w:rsidRPr="00413E95">
        <w:rPr>
          <w:rStyle w:val="Strong"/>
          <w:b w:val="0"/>
        </w:rPr>
        <w:t xml:space="preserve">In line with the Education Act 2002, </w:t>
      </w:r>
      <w:r w:rsidR="00E97FFB" w:rsidRPr="00030656">
        <w:rPr>
          <w:rStyle w:val="Strong"/>
          <w:b w:val="0"/>
        </w:rPr>
        <w:t>Ingoldisthorpe Primary</w:t>
      </w:r>
      <w:r w:rsidR="00410951">
        <w:rPr>
          <w:rStyle w:val="Strong"/>
          <w:b w:val="0"/>
          <w:shd w:val="clear" w:color="auto" w:fill="D9D9D9" w:themeFill="background1" w:themeFillShade="D9"/>
        </w:rPr>
        <w:t xml:space="preserve"> </w:t>
      </w:r>
      <w:r w:rsidRPr="00413E95">
        <w:rPr>
          <w:rStyle w:val="Strong"/>
          <w:b w:val="0"/>
        </w:rPr>
        <w:t>will:</w:t>
      </w:r>
    </w:p>
    <w:p w:rsidR="00413E95" w:rsidRPr="00413E95" w:rsidRDefault="00413E95" w:rsidP="00413E95">
      <w:pPr>
        <w:pStyle w:val="PolicyBullets"/>
        <w:ind w:left="709" w:hanging="283"/>
        <w:rPr>
          <w:rStyle w:val="Strong"/>
          <w:b w:val="0"/>
        </w:rPr>
      </w:pPr>
      <w:r w:rsidRPr="00413E95">
        <w:rPr>
          <w:rStyle w:val="Strong"/>
          <w:b w:val="0"/>
        </w:rPr>
        <w:t>Encourage the resolution of problems by informal means wherever possible.</w:t>
      </w:r>
    </w:p>
    <w:p w:rsidR="00413E95" w:rsidRPr="008E70D2" w:rsidRDefault="00413E95" w:rsidP="00413E95">
      <w:pPr>
        <w:pStyle w:val="PolicyBullets"/>
        <w:ind w:left="709" w:hanging="283"/>
      </w:pPr>
      <w:r w:rsidRPr="008E70D2">
        <w:t>Allow swift handling with established ti</w:t>
      </w:r>
      <w:r>
        <w:t>me-limits for action and keep</w:t>
      </w:r>
      <w:r w:rsidRPr="008E70D2">
        <w:t xml:space="preserve"> people informed of any progress.</w:t>
      </w:r>
    </w:p>
    <w:p w:rsidR="00413E95" w:rsidRPr="008E70D2" w:rsidRDefault="00413E95" w:rsidP="00413E95">
      <w:pPr>
        <w:pStyle w:val="PolicyBullets"/>
        <w:ind w:left="709" w:hanging="283"/>
      </w:pPr>
      <w:r w:rsidRPr="008E70D2">
        <w:t>Ensure a full and fair investigation by an independent person where necessary.</w:t>
      </w:r>
    </w:p>
    <w:p w:rsidR="00413E95" w:rsidRPr="008E70D2" w:rsidRDefault="00413E95" w:rsidP="00413E95">
      <w:pPr>
        <w:pStyle w:val="PolicyBullets"/>
        <w:ind w:left="709" w:hanging="283"/>
      </w:pPr>
      <w:r w:rsidRPr="008E70D2">
        <w:t>Respect people’s desire for confidentiality.</w:t>
      </w:r>
    </w:p>
    <w:p w:rsidR="00413E95" w:rsidRPr="008E70D2" w:rsidRDefault="00413E95" w:rsidP="00413E95">
      <w:pPr>
        <w:pStyle w:val="PolicyBullets"/>
        <w:ind w:left="709" w:hanging="283"/>
      </w:pPr>
      <w:r w:rsidRPr="008E70D2">
        <w:t>Address all the points at issue and provide an effective response and appropriate redress where necessary.</w:t>
      </w:r>
    </w:p>
    <w:p w:rsidR="00413E95" w:rsidRPr="008C1DFC" w:rsidRDefault="00413E95" w:rsidP="00413E95">
      <w:pPr>
        <w:pStyle w:val="PolicyBullets"/>
        <w:ind w:left="709" w:hanging="283"/>
        <w:jc w:val="both"/>
        <w:rPr>
          <w:b/>
          <w:bCs/>
        </w:rPr>
      </w:pPr>
      <w:r w:rsidRPr="008E70D2">
        <w:t>Provide information to the school’s senior management team so that services can be improved.</w:t>
      </w:r>
    </w:p>
    <w:p w:rsidR="008C1DFC" w:rsidRPr="008B1244" w:rsidRDefault="008C1DFC" w:rsidP="008C1DFC">
      <w:pPr>
        <w:pStyle w:val="PolicyBullets"/>
        <w:numPr>
          <w:ilvl w:val="0"/>
          <w:numId w:val="0"/>
        </w:numPr>
        <w:jc w:val="both"/>
        <w:rPr>
          <w:rStyle w:val="Strong"/>
        </w:rPr>
      </w:pPr>
    </w:p>
    <w:p w:rsidR="00413E95" w:rsidRDefault="00413E95" w:rsidP="00413E95">
      <w:pPr>
        <w:autoSpaceDE w:val="0"/>
        <w:autoSpaceDN w:val="0"/>
        <w:adjustRightInd w:val="0"/>
        <w:spacing w:after="0"/>
        <w:jc w:val="both"/>
        <w:rPr>
          <w:b/>
          <w:bCs/>
          <w:color w:val="000000"/>
        </w:rPr>
      </w:pPr>
      <w:r>
        <w:rPr>
          <w:b/>
          <w:bCs/>
          <w:color w:val="000000"/>
        </w:rPr>
        <w:t xml:space="preserve">Dealing with concerns informally </w:t>
      </w:r>
    </w:p>
    <w:p w:rsidR="00413E95" w:rsidRDefault="00413E95" w:rsidP="00413E95">
      <w:pPr>
        <w:autoSpaceDE w:val="0"/>
        <w:autoSpaceDN w:val="0"/>
        <w:adjustRightInd w:val="0"/>
        <w:spacing w:after="0"/>
        <w:jc w:val="both"/>
        <w:rPr>
          <w:b/>
          <w:bCs/>
          <w:color w:val="000000"/>
        </w:rPr>
      </w:pPr>
    </w:p>
    <w:p w:rsidR="00413E95" w:rsidRDefault="00413E95" w:rsidP="00413E95">
      <w:pPr>
        <w:pStyle w:val="PolicyBullets"/>
        <w:ind w:left="709" w:hanging="283"/>
      </w:pPr>
      <w:r w:rsidRPr="00413E95">
        <w:rPr>
          <w:rStyle w:val="Strong"/>
          <w:b w:val="0"/>
        </w:rPr>
        <w:t>The school recognises that a</w:t>
      </w:r>
      <w:r w:rsidRPr="00754E7F">
        <w:rPr>
          <w:rStyle w:val="Strong"/>
        </w:rPr>
        <w:t xml:space="preserve"> </w:t>
      </w:r>
      <w:r w:rsidRPr="00754E7F">
        <w:t>vast majority of complaints and concerns can be resolved informally.</w:t>
      </w:r>
    </w:p>
    <w:p w:rsidR="00413E95" w:rsidRPr="001F5FAA" w:rsidRDefault="00413E95" w:rsidP="00413E95">
      <w:pPr>
        <w:pStyle w:val="PolicyBullets"/>
        <w:ind w:left="709" w:hanging="283"/>
        <w:rPr>
          <w:rFonts w:ascii="Times New Roman" w:hAnsi="Times New Roman" w:cs="Times New Roman"/>
          <w:sz w:val="24"/>
          <w:szCs w:val="24"/>
        </w:rPr>
      </w:pPr>
      <w:r w:rsidRPr="001F5FAA">
        <w:t>The complainant must feel able to raise concerns and complaints with members of staff, either in person, by telephone</w:t>
      </w:r>
      <w:r>
        <w:t>,</w:t>
      </w:r>
      <w:r w:rsidRPr="001F5FAA">
        <w:t xml:space="preserve"> or in writing. A preliminary discussion may be undertaken to help clarify if he or she is making a complaint or expressing an opinion, and whether they wish to take it further. </w:t>
      </w:r>
    </w:p>
    <w:p w:rsidR="00413E95" w:rsidRPr="004D7FDB" w:rsidRDefault="00413E95" w:rsidP="00413E95">
      <w:pPr>
        <w:pStyle w:val="PolicyBullets"/>
        <w:ind w:left="709" w:hanging="283"/>
      </w:pPr>
      <w:r w:rsidRPr="004D7FDB">
        <w:t xml:space="preserve">The complainant should be able to bring a friend to any discussion.  </w:t>
      </w:r>
    </w:p>
    <w:p w:rsidR="00413E95" w:rsidRPr="004D7FDB" w:rsidRDefault="00413E95" w:rsidP="00413E95">
      <w:pPr>
        <w:pStyle w:val="PolicyBullets"/>
        <w:ind w:left="709" w:hanging="283"/>
      </w:pPr>
      <w:r w:rsidRPr="004D7FDB">
        <w:t>The member of staff dealing with the concern should make sure that the co</w:t>
      </w:r>
      <w:r>
        <w:t xml:space="preserve">mplainant understands </w:t>
      </w:r>
      <w:r w:rsidRPr="004D7FDB">
        <w:t>what action (if any) or monitoring of the situation has been agreed.</w:t>
      </w:r>
    </w:p>
    <w:p w:rsidR="00413E95" w:rsidRPr="00CA207E" w:rsidRDefault="00413E95" w:rsidP="00413E95">
      <w:pPr>
        <w:pStyle w:val="PolicyBullets"/>
        <w:ind w:left="709" w:hanging="283"/>
      </w:pPr>
      <w:r w:rsidRPr="00C85CD6">
        <w:rPr>
          <w:rFonts w:eastAsia="Times New Roman"/>
          <w:lang w:eastAsia="en-GB"/>
        </w:rPr>
        <w:t xml:space="preserve">The process should be completed </w:t>
      </w:r>
      <w:r>
        <w:rPr>
          <w:rFonts w:eastAsia="Times New Roman"/>
          <w:lang w:eastAsia="en-GB"/>
        </w:rPr>
        <w:t>quickly</w:t>
      </w:r>
      <w:r w:rsidRPr="00C85CD6">
        <w:rPr>
          <w:rFonts w:eastAsia="Times New Roman"/>
          <w:lang w:eastAsia="en-GB"/>
        </w:rPr>
        <w:t xml:space="preserve"> and concluded in writing with appropriate detail</w:t>
      </w:r>
      <w:r w:rsidRPr="00CA207E">
        <w:rPr>
          <w:rFonts w:eastAsia="Times New Roman"/>
          <w:lang w:eastAsia="en-GB"/>
        </w:rPr>
        <w:t xml:space="preserve">. </w:t>
      </w:r>
    </w:p>
    <w:p w:rsidR="00413E95" w:rsidRPr="00DC6020" w:rsidRDefault="00413E95" w:rsidP="00413E95">
      <w:pPr>
        <w:pStyle w:val="PolicyBullets"/>
        <w:ind w:left="709" w:hanging="283"/>
      </w:pPr>
      <w:r w:rsidRPr="00DC6020">
        <w:t>Where no satisfactory solution has been found, the complainant should be informed that</w:t>
      </w:r>
      <w:r>
        <w:t xml:space="preserve"> he or she</w:t>
      </w:r>
      <w:r w:rsidRPr="00DC6020">
        <w:t xml:space="preserve"> will need to consider whether to make a formal complaint in writing to the </w:t>
      </w:r>
      <w:r>
        <w:t>h</w:t>
      </w:r>
      <w:r w:rsidRPr="00DC6020">
        <w:t xml:space="preserve">eadteacher.  </w:t>
      </w:r>
    </w:p>
    <w:p w:rsidR="00413E95" w:rsidRPr="008C1DFC" w:rsidRDefault="00413E95" w:rsidP="00413E95">
      <w:pPr>
        <w:pStyle w:val="PolicyBullets"/>
        <w:autoSpaceDE w:val="0"/>
        <w:autoSpaceDN w:val="0"/>
        <w:adjustRightInd w:val="0"/>
        <w:spacing w:after="0"/>
        <w:ind w:left="709" w:hanging="283"/>
        <w:jc w:val="both"/>
        <w:rPr>
          <w:rFonts w:ascii="Times New Roman" w:hAnsi="Times New Roman" w:cs="Times New Roman"/>
          <w:b/>
        </w:rPr>
      </w:pPr>
      <w:r w:rsidRPr="001C14ED">
        <w:t>To assist in this process</w:t>
      </w:r>
      <w:r w:rsidR="008C781F">
        <w:t>,</w:t>
      </w:r>
      <w:r w:rsidRPr="001C14ED">
        <w:t xml:space="preserve"> a complaint form should be provided.  (See Appendix </w:t>
      </w:r>
      <w:hyperlink w:anchor="_Appendix_1:_Example" w:history="1">
        <w:r w:rsidRPr="00413E95">
          <w:rPr>
            <w:rStyle w:val="Hyperlink"/>
          </w:rPr>
          <w:t>1</w:t>
        </w:r>
      </w:hyperlink>
      <w:r w:rsidRPr="001C14ED">
        <w:t xml:space="preserve"> or </w:t>
      </w:r>
      <w:hyperlink w:anchor="_Appendix_2:_School" w:history="1">
        <w:r w:rsidRPr="00413E95">
          <w:rPr>
            <w:rStyle w:val="Hyperlink"/>
          </w:rPr>
          <w:t>2</w:t>
        </w:r>
      </w:hyperlink>
      <w:r>
        <w:t>.)</w:t>
      </w:r>
    </w:p>
    <w:p w:rsidR="008C1DFC" w:rsidRPr="008C1DFC" w:rsidRDefault="008C1DFC" w:rsidP="008C1DFC">
      <w:pPr>
        <w:pStyle w:val="PolicyBullets"/>
        <w:numPr>
          <w:ilvl w:val="0"/>
          <w:numId w:val="0"/>
        </w:numPr>
        <w:autoSpaceDE w:val="0"/>
        <w:autoSpaceDN w:val="0"/>
        <w:adjustRightInd w:val="0"/>
        <w:spacing w:after="0"/>
        <w:jc w:val="both"/>
        <w:rPr>
          <w:rFonts w:ascii="Times New Roman" w:hAnsi="Times New Roman" w:cs="Times New Roman"/>
          <w:b/>
        </w:rPr>
      </w:pPr>
    </w:p>
    <w:p w:rsidR="00413E95" w:rsidRDefault="00413E95" w:rsidP="00413E95">
      <w:pPr>
        <w:pStyle w:val="Heading1"/>
        <w:numPr>
          <w:ilvl w:val="0"/>
          <w:numId w:val="0"/>
        </w:numPr>
      </w:pPr>
      <w:r w:rsidRPr="008B1244">
        <w:t>Monitoring and recording complaints</w:t>
      </w:r>
    </w:p>
    <w:p w:rsidR="00413E95" w:rsidRPr="009A55C4" w:rsidRDefault="00413E95" w:rsidP="00413E95">
      <w:pPr>
        <w:rPr>
          <w:sz w:val="2"/>
        </w:rPr>
      </w:pPr>
    </w:p>
    <w:p w:rsidR="00413E95" w:rsidRDefault="00413E95" w:rsidP="00413E95">
      <w:pPr>
        <w:jc w:val="both"/>
        <w:rPr>
          <w:szCs w:val="24"/>
        </w:rPr>
      </w:pPr>
      <w:r>
        <w:rPr>
          <w:szCs w:val="24"/>
        </w:rPr>
        <w:t>At all stages of the complaints procedure</w:t>
      </w:r>
      <w:r w:rsidR="008C781F">
        <w:rPr>
          <w:szCs w:val="24"/>
        </w:rPr>
        <w:t>,</w:t>
      </w:r>
      <w:r>
        <w:rPr>
          <w:szCs w:val="24"/>
        </w:rPr>
        <w:t xml:space="preserve"> the following information should be recorded:</w:t>
      </w:r>
    </w:p>
    <w:p w:rsidR="00413E95" w:rsidRDefault="00413E95" w:rsidP="00413E95">
      <w:pPr>
        <w:numPr>
          <w:ilvl w:val="0"/>
          <w:numId w:val="40"/>
        </w:numPr>
        <w:spacing w:after="0"/>
        <w:jc w:val="both"/>
        <w:rPr>
          <w:szCs w:val="24"/>
        </w:rPr>
      </w:pPr>
      <w:r>
        <w:rPr>
          <w:szCs w:val="24"/>
        </w:rPr>
        <w:t>Name of the complainant</w:t>
      </w:r>
    </w:p>
    <w:p w:rsidR="00413E95" w:rsidRDefault="00413E95" w:rsidP="00413E95">
      <w:pPr>
        <w:numPr>
          <w:ilvl w:val="0"/>
          <w:numId w:val="40"/>
        </w:numPr>
        <w:spacing w:after="0"/>
        <w:jc w:val="both"/>
        <w:rPr>
          <w:szCs w:val="24"/>
        </w:rPr>
      </w:pPr>
      <w:r>
        <w:rPr>
          <w:szCs w:val="24"/>
        </w:rPr>
        <w:t xml:space="preserve">Date and time at which </w:t>
      </w:r>
      <w:r w:rsidR="00994FA2">
        <w:rPr>
          <w:szCs w:val="24"/>
        </w:rPr>
        <w:t xml:space="preserve">the </w:t>
      </w:r>
      <w:r>
        <w:rPr>
          <w:szCs w:val="24"/>
        </w:rPr>
        <w:t>complaint was made</w:t>
      </w:r>
    </w:p>
    <w:p w:rsidR="00413E95" w:rsidRDefault="00413E95" w:rsidP="00413E95">
      <w:pPr>
        <w:numPr>
          <w:ilvl w:val="0"/>
          <w:numId w:val="40"/>
        </w:numPr>
        <w:spacing w:after="0"/>
        <w:jc w:val="both"/>
        <w:rPr>
          <w:szCs w:val="24"/>
        </w:rPr>
      </w:pPr>
      <w:r>
        <w:rPr>
          <w:szCs w:val="24"/>
        </w:rPr>
        <w:t>Details of the nature of the complaint</w:t>
      </w:r>
    </w:p>
    <w:p w:rsidR="00413E95" w:rsidRDefault="00413E95" w:rsidP="00413E95">
      <w:pPr>
        <w:numPr>
          <w:ilvl w:val="0"/>
          <w:numId w:val="40"/>
        </w:numPr>
        <w:spacing w:after="0"/>
        <w:jc w:val="both"/>
        <w:rPr>
          <w:szCs w:val="24"/>
        </w:rPr>
      </w:pPr>
      <w:r>
        <w:rPr>
          <w:szCs w:val="24"/>
        </w:rPr>
        <w:t>Desired outcome of the complainant</w:t>
      </w:r>
    </w:p>
    <w:p w:rsidR="00413E95" w:rsidRDefault="00413E95" w:rsidP="00413E95">
      <w:pPr>
        <w:numPr>
          <w:ilvl w:val="0"/>
          <w:numId w:val="40"/>
        </w:numPr>
        <w:spacing w:after="0"/>
        <w:jc w:val="both"/>
        <w:rPr>
          <w:szCs w:val="24"/>
        </w:rPr>
      </w:pPr>
      <w:r>
        <w:rPr>
          <w:szCs w:val="24"/>
        </w:rPr>
        <w:t>How the complaint is being investigated (including written records of any interviews held)</w:t>
      </w:r>
    </w:p>
    <w:p w:rsidR="00413E95" w:rsidRDefault="00413E95" w:rsidP="00413E95">
      <w:pPr>
        <w:numPr>
          <w:ilvl w:val="0"/>
          <w:numId w:val="40"/>
        </w:numPr>
        <w:spacing w:after="0"/>
        <w:jc w:val="both"/>
        <w:rPr>
          <w:szCs w:val="24"/>
        </w:rPr>
      </w:pPr>
      <w:r>
        <w:rPr>
          <w:szCs w:val="24"/>
        </w:rPr>
        <w:t>Results and conclusions of investigations</w:t>
      </w:r>
    </w:p>
    <w:p w:rsidR="00413E95" w:rsidRDefault="00413E95" w:rsidP="00413E95">
      <w:pPr>
        <w:numPr>
          <w:ilvl w:val="0"/>
          <w:numId w:val="40"/>
        </w:numPr>
        <w:spacing w:after="0"/>
        <w:jc w:val="both"/>
        <w:rPr>
          <w:szCs w:val="24"/>
        </w:rPr>
      </w:pPr>
      <w:r>
        <w:rPr>
          <w:szCs w:val="24"/>
        </w:rPr>
        <w:t>Any action taken</w:t>
      </w:r>
    </w:p>
    <w:p w:rsidR="00413E95" w:rsidRDefault="001963B5" w:rsidP="00413E95">
      <w:pPr>
        <w:numPr>
          <w:ilvl w:val="0"/>
          <w:numId w:val="40"/>
        </w:numPr>
        <w:spacing w:after="0"/>
        <w:jc w:val="both"/>
        <w:rPr>
          <w:szCs w:val="24"/>
        </w:rPr>
      </w:pPr>
      <w:r>
        <w:rPr>
          <w:szCs w:val="24"/>
        </w:rPr>
        <w:t>Further r</w:t>
      </w:r>
      <w:r w:rsidR="008C781F">
        <w:rPr>
          <w:szCs w:val="24"/>
        </w:rPr>
        <w:t>esponses from the</w:t>
      </w:r>
      <w:r w:rsidR="00413E95">
        <w:rPr>
          <w:szCs w:val="24"/>
        </w:rPr>
        <w:t xml:space="preserve"> complainant</w:t>
      </w:r>
    </w:p>
    <w:p w:rsidR="008C1DFC" w:rsidRDefault="001963B5" w:rsidP="008C1DFC">
      <w:pPr>
        <w:numPr>
          <w:ilvl w:val="0"/>
          <w:numId w:val="40"/>
        </w:numPr>
        <w:spacing w:after="0"/>
        <w:jc w:val="both"/>
        <w:rPr>
          <w:szCs w:val="24"/>
        </w:rPr>
      </w:pPr>
      <w:r>
        <w:rPr>
          <w:szCs w:val="24"/>
        </w:rPr>
        <w:lastRenderedPageBreak/>
        <w:t>A</w:t>
      </w:r>
      <w:r w:rsidR="00413E95" w:rsidRPr="008C1DFC">
        <w:rPr>
          <w:szCs w:val="24"/>
        </w:rPr>
        <w:t>ny subsequent action if required</w:t>
      </w:r>
    </w:p>
    <w:p w:rsidR="008C1DFC" w:rsidRPr="008C1DFC" w:rsidRDefault="008C1DFC" w:rsidP="008C1DFC">
      <w:pPr>
        <w:spacing w:after="0"/>
        <w:ind w:left="720"/>
        <w:jc w:val="both"/>
        <w:rPr>
          <w:szCs w:val="24"/>
        </w:rPr>
      </w:pPr>
    </w:p>
    <w:p w:rsidR="00413E95" w:rsidRDefault="00C66B84" w:rsidP="00413E95">
      <w:pPr>
        <w:autoSpaceDE w:val="0"/>
        <w:autoSpaceDN w:val="0"/>
        <w:adjustRightInd w:val="0"/>
        <w:spacing w:after="0"/>
        <w:jc w:val="both"/>
        <w:rPr>
          <w:b/>
          <w:bCs/>
          <w:color w:val="000000"/>
        </w:rPr>
      </w:pPr>
      <w:r>
        <w:rPr>
          <w:b/>
          <w:bCs/>
          <w:color w:val="000000"/>
        </w:rPr>
        <w:t>Special c</w:t>
      </w:r>
      <w:r w:rsidR="00413E95">
        <w:rPr>
          <w:b/>
          <w:bCs/>
          <w:color w:val="000000"/>
        </w:rPr>
        <w:t xml:space="preserve">ircumstances </w:t>
      </w:r>
    </w:p>
    <w:p w:rsidR="00413E95" w:rsidRPr="00E566E5" w:rsidRDefault="00413E95" w:rsidP="00413E95">
      <w:pPr>
        <w:autoSpaceDE w:val="0"/>
        <w:autoSpaceDN w:val="0"/>
        <w:adjustRightInd w:val="0"/>
        <w:spacing w:after="0"/>
        <w:jc w:val="both"/>
        <w:rPr>
          <w:b/>
          <w:bCs/>
          <w:color w:val="000000"/>
        </w:rPr>
      </w:pPr>
    </w:p>
    <w:p w:rsidR="00413E95" w:rsidRPr="00D0178D" w:rsidRDefault="00413E95" w:rsidP="00413E95">
      <w:pPr>
        <w:pStyle w:val="ListParagraph"/>
        <w:numPr>
          <w:ilvl w:val="0"/>
          <w:numId w:val="38"/>
        </w:numPr>
        <w:autoSpaceDE w:val="0"/>
        <w:autoSpaceDN w:val="0"/>
        <w:adjustRightInd w:val="0"/>
        <w:spacing w:after="0"/>
        <w:jc w:val="both"/>
        <w:rPr>
          <w:color w:val="000000"/>
        </w:rPr>
      </w:pPr>
      <w:r w:rsidRPr="00D0178D">
        <w:rPr>
          <w:color w:val="000000"/>
        </w:rPr>
        <w:t xml:space="preserve">If the complaint suggests that a child has been at risk of significant harm through violence, emotional abuse, sexual </w:t>
      </w:r>
      <w:r w:rsidR="008C1DFC">
        <w:rPr>
          <w:color w:val="000000"/>
        </w:rPr>
        <w:t>harassment</w:t>
      </w:r>
      <w:r w:rsidRPr="00D0178D">
        <w:rPr>
          <w:color w:val="000000"/>
        </w:rPr>
        <w:t xml:space="preserve"> or neglect, it may be refe</w:t>
      </w:r>
      <w:r w:rsidR="00B74F8A">
        <w:rPr>
          <w:color w:val="000000"/>
        </w:rPr>
        <w:t>rred without further notice to the c</w:t>
      </w:r>
      <w:r w:rsidRPr="00D0178D">
        <w:rPr>
          <w:color w:val="000000"/>
        </w:rPr>
        <w:t xml:space="preserve">hildren’s </w:t>
      </w:r>
      <w:r w:rsidR="00B74F8A">
        <w:rPr>
          <w:color w:val="000000"/>
        </w:rPr>
        <w:t>social c</w:t>
      </w:r>
      <w:r w:rsidRPr="00D0178D">
        <w:rPr>
          <w:color w:val="000000"/>
        </w:rPr>
        <w:t>are and/or to the social services authority for the area in which the child lives.</w:t>
      </w:r>
    </w:p>
    <w:p w:rsidR="00413E95" w:rsidRPr="00D0178D" w:rsidRDefault="00413E95" w:rsidP="00413E95">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D0178D">
        <w:rPr>
          <w:color w:val="000000"/>
        </w:rPr>
        <w:t>If a social services authority decides to investigate</w:t>
      </w:r>
      <w:r>
        <w:rPr>
          <w:color w:val="000000"/>
        </w:rPr>
        <w:t xml:space="preserve"> </w:t>
      </w:r>
      <w:r w:rsidRPr="00D0178D">
        <w:rPr>
          <w:color w:val="000000"/>
        </w:rPr>
        <w:t>a situation</w:t>
      </w:r>
      <w:r>
        <w:rPr>
          <w:color w:val="000000"/>
        </w:rPr>
        <w:t>,</w:t>
      </w:r>
      <w:r w:rsidRPr="00D0178D">
        <w:rPr>
          <w:color w:val="000000"/>
        </w:rPr>
        <w:t xml:space="preserve"> this may postpone or supersede investigation by the </w:t>
      </w:r>
      <w:r w:rsidR="00B74F8A">
        <w:rPr>
          <w:color w:val="000000"/>
        </w:rPr>
        <w:t>headteacher or g</w:t>
      </w:r>
      <w:r>
        <w:rPr>
          <w:color w:val="000000"/>
        </w:rPr>
        <w:t xml:space="preserve">overning </w:t>
      </w:r>
      <w:r w:rsidR="00B74F8A">
        <w:rPr>
          <w:color w:val="000000"/>
        </w:rPr>
        <w:t>b</w:t>
      </w:r>
      <w:r>
        <w:rPr>
          <w:color w:val="000000"/>
        </w:rPr>
        <w:t xml:space="preserve">ody.  </w:t>
      </w:r>
    </w:p>
    <w:p w:rsidR="00413E95" w:rsidRPr="00D0178D" w:rsidRDefault="00413E95" w:rsidP="00413E95">
      <w:pPr>
        <w:pStyle w:val="ListParagraph"/>
        <w:numPr>
          <w:ilvl w:val="0"/>
          <w:numId w:val="38"/>
        </w:numPr>
        <w:autoSpaceDE w:val="0"/>
        <w:autoSpaceDN w:val="0"/>
        <w:adjustRightInd w:val="0"/>
        <w:spacing w:after="0"/>
        <w:jc w:val="both"/>
        <w:rPr>
          <w:rFonts w:ascii="Times New Roman" w:hAnsi="Times New Roman" w:cs="Times New Roman"/>
          <w:sz w:val="24"/>
          <w:szCs w:val="24"/>
        </w:rPr>
      </w:pPr>
      <w:r>
        <w:rPr>
          <w:color w:val="000000"/>
        </w:rPr>
        <w:t>W</w:t>
      </w:r>
      <w:r w:rsidRPr="00D0178D">
        <w:rPr>
          <w:color w:val="000000"/>
        </w:rPr>
        <w:t>here a matter can be resolved through a legal appeal</w:t>
      </w:r>
      <w:r>
        <w:rPr>
          <w:color w:val="000000"/>
        </w:rPr>
        <w:t>,</w:t>
      </w:r>
      <w:r w:rsidRPr="00D0178D">
        <w:rPr>
          <w:color w:val="000000"/>
        </w:rPr>
        <w:t xml:space="preserve"> it will not be considered as a formal </w:t>
      </w:r>
      <w:r>
        <w:rPr>
          <w:color w:val="000000"/>
        </w:rPr>
        <w:t>complaint. The key areas are:</w:t>
      </w:r>
      <w:r w:rsidRPr="00D0178D">
        <w:rPr>
          <w:color w:val="000000"/>
        </w:rPr>
        <w:t xml:space="preserve"> admissions decisions; certain decisions relating to formal assessment of </w:t>
      </w:r>
      <w:r w:rsidRPr="002D1C22">
        <w:rPr>
          <w:color w:val="000000"/>
        </w:rPr>
        <w:t>special educational needs</w:t>
      </w:r>
      <w:r w:rsidRPr="00D0178D">
        <w:rPr>
          <w:color w:val="000000"/>
        </w:rPr>
        <w:t xml:space="preserve">; and decisions to permanently exclude a child.   </w:t>
      </w:r>
    </w:p>
    <w:p w:rsidR="00413E95" w:rsidRDefault="00413E95" w:rsidP="00413E95">
      <w:pPr>
        <w:autoSpaceDE w:val="0"/>
        <w:autoSpaceDN w:val="0"/>
        <w:adjustRightInd w:val="0"/>
        <w:spacing w:after="0"/>
        <w:jc w:val="both"/>
        <w:rPr>
          <w:color w:val="000000"/>
        </w:rPr>
      </w:pPr>
    </w:p>
    <w:p w:rsidR="00413E95" w:rsidRPr="00413E95" w:rsidRDefault="00413E95" w:rsidP="00413E95">
      <w:pPr>
        <w:pStyle w:val="Heading10"/>
        <w:autoSpaceDE w:val="0"/>
        <w:autoSpaceDN w:val="0"/>
        <w:adjustRightInd w:val="0"/>
        <w:spacing w:after="0"/>
        <w:jc w:val="both"/>
        <w:rPr>
          <w:b/>
          <w:color w:val="000000"/>
        </w:rPr>
      </w:pPr>
      <w:bookmarkStart w:id="4" w:name="_Complaints_procedure"/>
      <w:bookmarkEnd w:id="4"/>
      <w:r w:rsidRPr="00413E95">
        <w:rPr>
          <w:b/>
          <w:color w:val="000000"/>
        </w:rPr>
        <w:t xml:space="preserve">Complaints </w:t>
      </w:r>
      <w:r w:rsidR="00B74F8A">
        <w:rPr>
          <w:b/>
          <w:color w:val="000000"/>
        </w:rPr>
        <w:t>p</w:t>
      </w:r>
      <w:r w:rsidRPr="00413E95">
        <w:rPr>
          <w:b/>
          <w:color w:val="000000"/>
        </w:rPr>
        <w:t>rocedure</w:t>
      </w:r>
    </w:p>
    <w:p w:rsidR="00413E95" w:rsidRDefault="00413E95" w:rsidP="00413E95">
      <w:pPr>
        <w:autoSpaceDE w:val="0"/>
        <w:autoSpaceDN w:val="0"/>
        <w:adjustRightInd w:val="0"/>
        <w:spacing w:after="0"/>
        <w:jc w:val="both"/>
        <w:rPr>
          <w:color w:val="000000"/>
        </w:rPr>
      </w:pPr>
    </w:p>
    <w:p w:rsidR="00413E95" w:rsidRDefault="00B74F8A" w:rsidP="00413E95">
      <w:pPr>
        <w:autoSpaceDE w:val="0"/>
        <w:autoSpaceDN w:val="0"/>
        <w:adjustRightInd w:val="0"/>
        <w:spacing w:after="0"/>
        <w:jc w:val="both"/>
        <w:rPr>
          <w:b/>
        </w:rPr>
      </w:pPr>
      <w:r>
        <w:rPr>
          <w:b/>
        </w:rPr>
        <w:t>Stage 1 - Complaint h</w:t>
      </w:r>
      <w:r w:rsidR="00413E95" w:rsidRPr="00DD07E6">
        <w:rPr>
          <w:b/>
        </w:rPr>
        <w:t xml:space="preserve">eard by </w:t>
      </w:r>
      <w:r>
        <w:rPr>
          <w:b/>
        </w:rPr>
        <w:t>s</w:t>
      </w:r>
      <w:r w:rsidR="00413E95" w:rsidRPr="00DD07E6">
        <w:rPr>
          <w:b/>
        </w:rPr>
        <w:t xml:space="preserve">taff </w:t>
      </w:r>
      <w:r>
        <w:rPr>
          <w:b/>
        </w:rPr>
        <w:t>m</w:t>
      </w:r>
      <w:r w:rsidR="00413E95" w:rsidRPr="00DD07E6">
        <w:rPr>
          <w:b/>
        </w:rPr>
        <w:t>ember</w:t>
      </w:r>
    </w:p>
    <w:p w:rsidR="00413E95" w:rsidRPr="00DD07E6" w:rsidRDefault="00413E95" w:rsidP="00413E95">
      <w:pPr>
        <w:autoSpaceDE w:val="0"/>
        <w:autoSpaceDN w:val="0"/>
        <w:adjustRightInd w:val="0"/>
        <w:spacing w:after="0"/>
        <w:jc w:val="both"/>
        <w:rPr>
          <w:b/>
        </w:rPr>
      </w:pPr>
    </w:p>
    <w:p w:rsidR="00413E95" w:rsidRPr="00C81C22" w:rsidRDefault="00413E95" w:rsidP="00030656">
      <w:pPr>
        <w:pStyle w:val="ListParagraph"/>
        <w:numPr>
          <w:ilvl w:val="0"/>
          <w:numId w:val="37"/>
        </w:numPr>
        <w:autoSpaceDE w:val="0"/>
        <w:autoSpaceDN w:val="0"/>
        <w:adjustRightInd w:val="0"/>
        <w:spacing w:after="0"/>
        <w:jc w:val="both"/>
        <w:rPr>
          <w:rFonts w:ascii="Times New Roman" w:hAnsi="Times New Roman" w:cs="Times New Roman"/>
          <w:b/>
          <w:sz w:val="24"/>
          <w:szCs w:val="24"/>
        </w:rPr>
      </w:pPr>
      <w:r w:rsidRPr="00C81C22">
        <w:rPr>
          <w:color w:val="000000"/>
        </w:rPr>
        <w:t>Parent/carer</w:t>
      </w:r>
      <w:r w:rsidR="00B74F8A">
        <w:rPr>
          <w:color w:val="000000"/>
        </w:rPr>
        <w:t>/guardian</w:t>
      </w:r>
      <w:r w:rsidRPr="00C81C22">
        <w:rPr>
          <w:color w:val="000000"/>
        </w:rPr>
        <w:t xml:space="preserve"> discusses their concern with </w:t>
      </w:r>
      <w:r w:rsidR="00B74F8A">
        <w:rPr>
          <w:color w:val="000000"/>
        </w:rPr>
        <w:t xml:space="preserve">the </w:t>
      </w:r>
      <w:r w:rsidRPr="00C81C22">
        <w:rPr>
          <w:color w:val="000000"/>
        </w:rPr>
        <w:t xml:space="preserve">child’s </w:t>
      </w:r>
      <w:r w:rsidRPr="00311C86">
        <w:rPr>
          <w:color w:val="000000"/>
          <w:highlight w:val="lightGray"/>
          <w:shd w:val="clear" w:color="auto" w:fill="FFFFFF" w:themeFill="background1"/>
        </w:rPr>
        <w:t>class teacher</w:t>
      </w:r>
      <w:r w:rsidRPr="00C81C22">
        <w:rPr>
          <w:color w:val="000000"/>
        </w:rPr>
        <w:t xml:space="preserve"> or</w:t>
      </w:r>
      <w:r w:rsidR="00B74F8A">
        <w:rPr>
          <w:color w:val="000000"/>
        </w:rPr>
        <w:t>,</w:t>
      </w:r>
      <w:r w:rsidRPr="00C81C22">
        <w:rPr>
          <w:color w:val="000000"/>
        </w:rPr>
        <w:t xml:space="preserve"> if the</w:t>
      </w:r>
      <w:r>
        <w:rPr>
          <w:color w:val="000000"/>
        </w:rPr>
        <w:t>y prefer</w:t>
      </w:r>
      <w:r w:rsidR="00B74F8A">
        <w:rPr>
          <w:color w:val="000000"/>
        </w:rPr>
        <w:t>,</w:t>
      </w:r>
      <w:r>
        <w:rPr>
          <w:color w:val="000000"/>
        </w:rPr>
        <w:t xml:space="preserve"> another member of the s</w:t>
      </w:r>
      <w:r w:rsidRPr="00C81C22">
        <w:rPr>
          <w:color w:val="000000"/>
        </w:rPr>
        <w:t xml:space="preserve">chool’s teaching </w:t>
      </w:r>
      <w:r>
        <w:rPr>
          <w:color w:val="000000"/>
        </w:rPr>
        <w:t>staff.</w:t>
      </w:r>
    </w:p>
    <w:p w:rsidR="00413E95" w:rsidRPr="00C81C22" w:rsidRDefault="00413E95" w:rsidP="00030656">
      <w:pPr>
        <w:pStyle w:val="ListParagraph"/>
        <w:numPr>
          <w:ilvl w:val="0"/>
          <w:numId w:val="37"/>
        </w:numPr>
        <w:autoSpaceDE w:val="0"/>
        <w:autoSpaceDN w:val="0"/>
        <w:adjustRightInd w:val="0"/>
        <w:spacing w:after="0"/>
        <w:jc w:val="both"/>
        <w:rPr>
          <w:rFonts w:ascii="Times New Roman" w:hAnsi="Times New Roman" w:cs="Times New Roman"/>
          <w:b/>
          <w:sz w:val="24"/>
          <w:szCs w:val="24"/>
        </w:rPr>
      </w:pPr>
      <w:r w:rsidRPr="008E601A">
        <w:t xml:space="preserve">Where the complaint concerns the </w:t>
      </w:r>
      <w:r w:rsidR="00B74F8A">
        <w:t>h</w:t>
      </w:r>
      <w:r w:rsidRPr="007F6C90">
        <w:t>eadteacher</w:t>
      </w:r>
      <w:proofErr w:type="gramStart"/>
      <w:r w:rsidRPr="007F6C90">
        <w:t xml:space="preserve">, </w:t>
      </w:r>
      <w:r>
        <w:t xml:space="preserve"> </w:t>
      </w:r>
      <w:r w:rsidRPr="008E601A">
        <w:t>refer</w:t>
      </w:r>
      <w:proofErr w:type="gramEnd"/>
      <w:r w:rsidRPr="008E601A">
        <w:t xml:space="preserve"> the complainant to the chair of </w:t>
      </w:r>
      <w:r w:rsidR="00B74F8A">
        <w:t>the governing body</w:t>
      </w:r>
      <w:r w:rsidRPr="008E601A">
        <w:t>.</w:t>
      </w:r>
    </w:p>
    <w:p w:rsidR="00413E95" w:rsidRDefault="00413E95" w:rsidP="00030656">
      <w:pPr>
        <w:pStyle w:val="ListParagraph"/>
        <w:numPr>
          <w:ilvl w:val="0"/>
          <w:numId w:val="37"/>
        </w:numPr>
        <w:autoSpaceDE w:val="0"/>
        <w:autoSpaceDN w:val="0"/>
        <w:adjustRightInd w:val="0"/>
        <w:spacing w:after="0"/>
        <w:jc w:val="both"/>
      </w:pPr>
      <w:r w:rsidRPr="00D0178D">
        <w:rPr>
          <w:color w:val="000000"/>
        </w:rPr>
        <w:t xml:space="preserve">If the first approach is made to a </w:t>
      </w:r>
      <w:r w:rsidR="00B74F8A">
        <w:rPr>
          <w:color w:val="000000"/>
        </w:rPr>
        <w:t>g</w:t>
      </w:r>
      <w:r>
        <w:rPr>
          <w:color w:val="000000"/>
        </w:rPr>
        <w:t>overnor</w:t>
      </w:r>
      <w:r w:rsidRPr="00D0178D">
        <w:rPr>
          <w:color w:val="000000"/>
        </w:rPr>
        <w:t>,</w:t>
      </w:r>
      <w:r w:rsidRPr="00D0178D">
        <w:t xml:space="preserve"> the next step would be to refer the complainant to the appropriate person and advise them </w:t>
      </w:r>
      <w:r w:rsidR="00B74F8A">
        <w:t>on</w:t>
      </w:r>
      <w:r w:rsidRPr="00D0178D">
        <w:t xml:space="preserve"> the</w:t>
      </w:r>
      <w:r w:rsidR="00B74F8A">
        <w:t xml:space="preserve"> complaints</w:t>
      </w:r>
      <w:r w:rsidRPr="00D0178D">
        <w:t xml:space="preserve"> procedure.</w:t>
      </w:r>
    </w:p>
    <w:p w:rsidR="00413E95" w:rsidRDefault="00413E95" w:rsidP="00030656">
      <w:pPr>
        <w:pStyle w:val="ListParagraph"/>
        <w:numPr>
          <w:ilvl w:val="0"/>
          <w:numId w:val="37"/>
        </w:numPr>
        <w:autoSpaceDE w:val="0"/>
        <w:autoSpaceDN w:val="0"/>
        <w:adjustRightInd w:val="0"/>
        <w:spacing w:after="0"/>
        <w:jc w:val="both"/>
      </w:pPr>
      <w:r>
        <w:t xml:space="preserve">Governors should not </w:t>
      </w:r>
      <w:r w:rsidRPr="00D0178D">
        <w:t xml:space="preserve">act </w:t>
      </w:r>
      <w:r w:rsidR="00B74F8A">
        <w:t>alone</w:t>
      </w:r>
      <w:r w:rsidR="00B74F8A" w:rsidRPr="00D0178D">
        <w:t xml:space="preserve"> </w:t>
      </w:r>
      <w:r w:rsidRPr="00D0178D">
        <w:t>on an individual complaint outside the formal procedure or be involved at the early stages</w:t>
      </w:r>
      <w:r>
        <w:t>,</w:t>
      </w:r>
      <w:r w:rsidRPr="00D0178D">
        <w:t xml:space="preserve"> in case they are needed to sit on a panel at a later stage of the procedure.</w:t>
      </w:r>
    </w:p>
    <w:p w:rsidR="00413E95" w:rsidRDefault="00413E95" w:rsidP="00030656">
      <w:pPr>
        <w:pStyle w:val="ListParagraph"/>
        <w:numPr>
          <w:ilvl w:val="0"/>
          <w:numId w:val="37"/>
        </w:numPr>
        <w:autoSpaceDE w:val="0"/>
        <w:autoSpaceDN w:val="0"/>
        <w:adjustRightInd w:val="0"/>
        <w:spacing w:after="0"/>
        <w:jc w:val="both"/>
        <w:rPr>
          <w:color w:val="000000"/>
        </w:rPr>
      </w:pPr>
      <w:r w:rsidRPr="00C81C22">
        <w:rPr>
          <w:color w:val="000000"/>
        </w:rPr>
        <w:t>If a resolution cannot be sought at this level</w:t>
      </w:r>
      <w:r>
        <w:rPr>
          <w:color w:val="000000"/>
        </w:rPr>
        <w:t>,</w:t>
      </w:r>
      <w:r w:rsidRPr="00C81C22">
        <w:rPr>
          <w:color w:val="000000"/>
        </w:rPr>
        <w:t xml:space="preserve"> or the complainant is dissatisfied </w:t>
      </w:r>
      <w:r w:rsidR="00B74F8A">
        <w:rPr>
          <w:color w:val="000000"/>
        </w:rPr>
        <w:t>with</w:t>
      </w:r>
      <w:r>
        <w:rPr>
          <w:color w:val="000000"/>
        </w:rPr>
        <w:t xml:space="preserve"> </w:t>
      </w:r>
      <w:r w:rsidRPr="00C81C22">
        <w:rPr>
          <w:color w:val="000000"/>
        </w:rPr>
        <w:t>the outcome of these initial discussions</w:t>
      </w:r>
      <w:r>
        <w:rPr>
          <w:color w:val="000000"/>
        </w:rPr>
        <w:t>,</w:t>
      </w:r>
      <w:r w:rsidRPr="00C81C22">
        <w:rPr>
          <w:color w:val="000000"/>
        </w:rPr>
        <w:t xml:space="preserve"> then the parent/carer</w:t>
      </w:r>
      <w:r w:rsidR="00B74F8A">
        <w:rPr>
          <w:color w:val="000000"/>
        </w:rPr>
        <w:t>/guardian</w:t>
      </w:r>
      <w:r w:rsidRPr="00C81C22">
        <w:rPr>
          <w:color w:val="000000"/>
        </w:rPr>
        <w:t xml:space="preserve"> may wish to escalate</w:t>
      </w:r>
      <w:r>
        <w:rPr>
          <w:color w:val="000000"/>
        </w:rPr>
        <w:t xml:space="preserve"> </w:t>
      </w:r>
      <w:r w:rsidRPr="00C81C22">
        <w:rPr>
          <w:color w:val="000000"/>
        </w:rPr>
        <w:t xml:space="preserve">the complaint to the next level of the procedure. </w:t>
      </w:r>
    </w:p>
    <w:p w:rsidR="00413E95" w:rsidRDefault="00413E95" w:rsidP="00030656">
      <w:pPr>
        <w:autoSpaceDE w:val="0"/>
        <w:autoSpaceDN w:val="0"/>
        <w:adjustRightInd w:val="0"/>
        <w:spacing w:after="0"/>
        <w:jc w:val="both"/>
        <w:rPr>
          <w:rFonts w:ascii="Times New Roman" w:hAnsi="Times New Roman" w:cs="Times New Roman"/>
          <w:b/>
          <w:sz w:val="24"/>
          <w:szCs w:val="24"/>
        </w:rPr>
      </w:pPr>
    </w:p>
    <w:p w:rsidR="00413E95" w:rsidRPr="00DD07E6" w:rsidRDefault="00413E95" w:rsidP="00030656">
      <w:pPr>
        <w:jc w:val="both"/>
        <w:rPr>
          <w:b/>
        </w:rPr>
      </w:pPr>
      <w:r w:rsidRPr="00DD07E6">
        <w:rPr>
          <w:b/>
        </w:rPr>
        <w:t xml:space="preserve">Stage 2 - Complaint </w:t>
      </w:r>
      <w:r w:rsidR="00B74F8A">
        <w:rPr>
          <w:b/>
        </w:rPr>
        <w:t>h</w:t>
      </w:r>
      <w:r w:rsidRPr="00DD07E6">
        <w:rPr>
          <w:b/>
        </w:rPr>
        <w:t xml:space="preserve">eard by </w:t>
      </w:r>
      <w:r w:rsidR="00B74F8A">
        <w:rPr>
          <w:b/>
        </w:rPr>
        <w:t>h</w:t>
      </w:r>
      <w:r w:rsidRPr="00DD07E6">
        <w:rPr>
          <w:b/>
        </w:rPr>
        <w:t>eadteacher</w:t>
      </w:r>
    </w:p>
    <w:p w:rsidR="00413E95" w:rsidRDefault="00413E95" w:rsidP="00030656">
      <w:pPr>
        <w:pStyle w:val="ListParagraph"/>
        <w:numPr>
          <w:ilvl w:val="0"/>
          <w:numId w:val="39"/>
        </w:numPr>
        <w:autoSpaceDE w:val="0"/>
        <w:autoSpaceDN w:val="0"/>
        <w:adjustRightInd w:val="0"/>
        <w:spacing w:after="0"/>
        <w:jc w:val="both"/>
        <w:rPr>
          <w:color w:val="000000"/>
        </w:rPr>
      </w:pPr>
      <w:r w:rsidRPr="00D0178D">
        <w:rPr>
          <w:color w:val="000000"/>
        </w:rPr>
        <w:t>The parent/carer</w:t>
      </w:r>
      <w:r w:rsidR="00B74F8A">
        <w:rPr>
          <w:color w:val="000000"/>
        </w:rPr>
        <w:t>/guardian</w:t>
      </w:r>
      <w:r w:rsidRPr="00D0178D">
        <w:rPr>
          <w:color w:val="000000"/>
        </w:rPr>
        <w:t xml:space="preserve"> should request an appointment to see the </w:t>
      </w:r>
      <w:r w:rsidR="00B74F8A">
        <w:rPr>
          <w:color w:val="000000"/>
        </w:rPr>
        <w:t>h</w:t>
      </w:r>
      <w:r>
        <w:rPr>
          <w:color w:val="000000"/>
        </w:rPr>
        <w:t>eadteacher</w:t>
      </w:r>
      <w:r w:rsidRPr="00D0178D">
        <w:rPr>
          <w:color w:val="000000"/>
        </w:rPr>
        <w:t>. This should be as soon as reasonably practical to avoid any possible worsening of the issue.</w:t>
      </w:r>
    </w:p>
    <w:p w:rsidR="00413E95" w:rsidRPr="000310B4" w:rsidRDefault="00413E95" w:rsidP="00030656">
      <w:pPr>
        <w:pStyle w:val="ListParagraph"/>
        <w:numPr>
          <w:ilvl w:val="0"/>
          <w:numId w:val="39"/>
        </w:numPr>
        <w:autoSpaceDE w:val="0"/>
        <w:autoSpaceDN w:val="0"/>
        <w:adjustRightInd w:val="0"/>
        <w:spacing w:after="0"/>
        <w:jc w:val="both"/>
        <w:rPr>
          <w:color w:val="000000"/>
        </w:rPr>
      </w:pPr>
      <w:r w:rsidRPr="000310B4">
        <w:t xml:space="preserve">The </w:t>
      </w:r>
      <w:r w:rsidR="00B74F8A">
        <w:t>h</w:t>
      </w:r>
      <w:r w:rsidRPr="000310B4">
        <w:t>ead</w:t>
      </w:r>
      <w:r>
        <w:t>teacher</w:t>
      </w:r>
      <w:r w:rsidRPr="000310B4">
        <w:t xml:space="preserve"> may delegate the task of collating the information to another staff member but not the decision on the action to be taken.</w:t>
      </w:r>
    </w:p>
    <w:p w:rsidR="00413E95" w:rsidRPr="004D7FDB"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t>If the complaint is</w:t>
      </w:r>
      <w:r>
        <w:rPr>
          <w:color w:val="000000"/>
        </w:rPr>
        <w:t xml:space="preserve"> against </w:t>
      </w:r>
      <w:r w:rsidR="00155F25">
        <w:rPr>
          <w:color w:val="000000"/>
        </w:rPr>
        <w:t>a member of staff, the h</w:t>
      </w:r>
      <w:r>
        <w:rPr>
          <w:color w:val="000000"/>
        </w:rPr>
        <w:t>eadteacher</w:t>
      </w:r>
      <w:r w:rsidRPr="004D7FDB">
        <w:rPr>
          <w:color w:val="000000"/>
        </w:rPr>
        <w:t xml:space="preserve"> should talk to the staff member against whom the complaint has been made. If necessary, the </w:t>
      </w:r>
      <w:r w:rsidR="00155F25">
        <w:rPr>
          <w:color w:val="000000"/>
        </w:rPr>
        <w:t>h</w:t>
      </w:r>
      <w:r>
        <w:rPr>
          <w:color w:val="000000"/>
        </w:rPr>
        <w:t>eadteacher</w:t>
      </w:r>
      <w:r w:rsidRPr="004D7FDB">
        <w:rPr>
          <w:color w:val="000000"/>
        </w:rPr>
        <w:t xml:space="preserve"> should interview witnesses and take statements from those involved. </w:t>
      </w:r>
    </w:p>
    <w:p w:rsidR="00413E95" w:rsidRPr="004D7FDB"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t xml:space="preserve">The </w:t>
      </w:r>
      <w:r w:rsidR="00155F25">
        <w:rPr>
          <w:color w:val="000000"/>
        </w:rPr>
        <w:t>h</w:t>
      </w:r>
      <w:r>
        <w:rPr>
          <w:color w:val="000000"/>
        </w:rPr>
        <w:t>eadteacher</w:t>
      </w:r>
      <w:r w:rsidRPr="004D7FDB">
        <w:rPr>
          <w:color w:val="000000"/>
        </w:rPr>
        <w:t xml:space="preserve"> should keep reasonable written records of meetings, telephone conversations and other documentation.</w:t>
      </w:r>
    </w:p>
    <w:p w:rsidR="00413E95" w:rsidRPr="00D0178D" w:rsidRDefault="00413E95" w:rsidP="00030656">
      <w:pPr>
        <w:pStyle w:val="ListParagraph"/>
        <w:numPr>
          <w:ilvl w:val="0"/>
          <w:numId w:val="39"/>
        </w:numPr>
        <w:autoSpaceDE w:val="0"/>
        <w:autoSpaceDN w:val="0"/>
        <w:adjustRightInd w:val="0"/>
        <w:spacing w:after="0"/>
        <w:jc w:val="both"/>
        <w:rPr>
          <w:color w:val="000000"/>
        </w:rPr>
      </w:pPr>
      <w:r>
        <w:rPr>
          <w:color w:val="000000"/>
        </w:rPr>
        <w:t xml:space="preserve">The </w:t>
      </w:r>
      <w:r w:rsidR="00155F25">
        <w:rPr>
          <w:color w:val="000000"/>
        </w:rPr>
        <w:t>h</w:t>
      </w:r>
      <w:r>
        <w:rPr>
          <w:color w:val="000000"/>
        </w:rPr>
        <w:t>eadteacher</w:t>
      </w:r>
      <w:r w:rsidRPr="00D0178D">
        <w:rPr>
          <w:color w:val="000000"/>
        </w:rPr>
        <w:t xml:space="preserve"> will investigate fully</w:t>
      </w:r>
      <w:r>
        <w:rPr>
          <w:color w:val="000000"/>
        </w:rPr>
        <w:t xml:space="preserve"> </w:t>
      </w:r>
      <w:r w:rsidRPr="00D0178D">
        <w:rPr>
          <w:color w:val="000000"/>
        </w:rPr>
        <w:t>and communicate findings and/or resolution</w:t>
      </w:r>
      <w:r>
        <w:rPr>
          <w:color w:val="000000"/>
        </w:rPr>
        <w:t>s</w:t>
      </w:r>
      <w:r w:rsidR="00155F25">
        <w:rPr>
          <w:color w:val="000000"/>
        </w:rPr>
        <w:t xml:space="preserve"> to the complainant</w:t>
      </w:r>
      <w:r w:rsidRPr="00D0178D">
        <w:rPr>
          <w:color w:val="000000"/>
        </w:rPr>
        <w:t xml:space="preserve"> verbally or in writing depending on the nature of the issue.</w:t>
      </w:r>
    </w:p>
    <w:p w:rsidR="00413E95"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lastRenderedPageBreak/>
        <w:t xml:space="preserve">Once all the relevant facts have been established, the </w:t>
      </w:r>
      <w:r w:rsidR="00155F25">
        <w:rPr>
          <w:color w:val="000000"/>
        </w:rPr>
        <w:t>h</w:t>
      </w:r>
      <w:r>
        <w:rPr>
          <w:color w:val="000000"/>
        </w:rPr>
        <w:t>eadteacher</w:t>
      </w:r>
      <w:r w:rsidRPr="004D7FDB">
        <w:rPr>
          <w:color w:val="000000"/>
        </w:rPr>
        <w:t xml:space="preserve"> should produce a writte</w:t>
      </w:r>
      <w:r>
        <w:rPr>
          <w:color w:val="000000"/>
        </w:rPr>
        <w:t xml:space="preserve">n response to the complainant. </w:t>
      </w:r>
      <w:r w:rsidRPr="004D7FDB">
        <w:rPr>
          <w:color w:val="000000"/>
        </w:rPr>
        <w:t>The written response should include a full explanation of the decision and the reasons for it. Where appropriate, it should include what action the school will take to resolve the complaint.</w:t>
      </w:r>
    </w:p>
    <w:p w:rsidR="00413E95" w:rsidRPr="004D7FDB" w:rsidRDefault="00413E95" w:rsidP="00030656">
      <w:pPr>
        <w:pStyle w:val="ListParagraph"/>
        <w:numPr>
          <w:ilvl w:val="0"/>
          <w:numId w:val="39"/>
        </w:numPr>
        <w:autoSpaceDE w:val="0"/>
        <w:autoSpaceDN w:val="0"/>
        <w:adjustRightInd w:val="0"/>
        <w:spacing w:after="0"/>
        <w:jc w:val="both"/>
      </w:pPr>
      <w:r w:rsidRPr="004D7FDB">
        <w:rPr>
          <w:color w:val="000000"/>
        </w:rPr>
        <w:t xml:space="preserve">Stage 2 should be completed </w:t>
      </w:r>
      <w:r w:rsidR="00155F25">
        <w:rPr>
          <w:color w:val="000000"/>
        </w:rPr>
        <w:t>with</w:t>
      </w:r>
      <w:r w:rsidRPr="004D7FDB">
        <w:rPr>
          <w:color w:val="000000"/>
        </w:rPr>
        <w:t xml:space="preserve">in </w:t>
      </w:r>
      <w:r w:rsidRPr="00155F25">
        <w:rPr>
          <w:color w:val="000000"/>
          <w:shd w:val="clear" w:color="auto" w:fill="D9D9D9" w:themeFill="background1" w:themeFillShade="D9"/>
        </w:rPr>
        <w:t>15</w:t>
      </w:r>
      <w:r w:rsidRPr="004D7FDB">
        <w:rPr>
          <w:color w:val="000000"/>
        </w:rPr>
        <w:t xml:space="preserve"> school days. However, it is recognised that where the case is complex, it m</w:t>
      </w:r>
      <w:r w:rsidR="00155F25">
        <w:rPr>
          <w:color w:val="000000"/>
        </w:rPr>
        <w:t>ay prove difficult to meet this time constraint</w:t>
      </w:r>
      <w:r w:rsidRPr="004D7FDB">
        <w:rPr>
          <w:color w:val="000000"/>
        </w:rPr>
        <w:t xml:space="preserve">. In such cases, the </w:t>
      </w:r>
      <w:r w:rsidR="00155F25">
        <w:rPr>
          <w:color w:val="000000"/>
        </w:rPr>
        <w:t>h</w:t>
      </w:r>
      <w:r>
        <w:rPr>
          <w:color w:val="000000"/>
        </w:rPr>
        <w:t>eadteacher</w:t>
      </w:r>
      <w:r w:rsidRPr="004D7FDB">
        <w:rPr>
          <w:color w:val="000000"/>
        </w:rPr>
        <w:t xml:space="preserve"> should</w:t>
      </w:r>
      <w:r>
        <w:rPr>
          <w:color w:val="000000"/>
        </w:rPr>
        <w:t xml:space="preserve"> </w:t>
      </w:r>
      <w:r w:rsidRPr="004D7FDB">
        <w:rPr>
          <w:color w:val="000000"/>
        </w:rPr>
        <w:t>write to the complainant giving a revised target date.</w:t>
      </w:r>
    </w:p>
    <w:p w:rsidR="00413E95" w:rsidRDefault="00413E95" w:rsidP="00030656">
      <w:pPr>
        <w:pStyle w:val="ListParagraph"/>
        <w:numPr>
          <w:ilvl w:val="0"/>
          <w:numId w:val="39"/>
        </w:numPr>
        <w:autoSpaceDE w:val="0"/>
        <w:autoSpaceDN w:val="0"/>
        <w:adjustRightInd w:val="0"/>
        <w:spacing w:after="0"/>
        <w:jc w:val="both"/>
        <w:rPr>
          <w:color w:val="000000"/>
        </w:rPr>
      </w:pPr>
      <w:r w:rsidRPr="00D0178D">
        <w:rPr>
          <w:color w:val="000000"/>
        </w:rPr>
        <w:t>If the parent/carer</w:t>
      </w:r>
      <w:r w:rsidR="00155F25">
        <w:rPr>
          <w:color w:val="000000"/>
        </w:rPr>
        <w:t>/guardian</w:t>
      </w:r>
      <w:r w:rsidRPr="00D0178D">
        <w:rPr>
          <w:color w:val="000000"/>
        </w:rPr>
        <w:t xml:space="preserve"> is not satisfied with the outcome at this stage</w:t>
      </w:r>
      <w:r w:rsidR="00C801E8">
        <w:rPr>
          <w:color w:val="000000"/>
        </w:rPr>
        <w:t>,</w:t>
      </w:r>
      <w:r w:rsidR="00155F25">
        <w:rPr>
          <w:color w:val="000000"/>
        </w:rPr>
        <w:t xml:space="preserve"> the complaint can progress </w:t>
      </w:r>
      <w:r w:rsidRPr="00D0178D">
        <w:rPr>
          <w:color w:val="000000"/>
        </w:rPr>
        <w:t xml:space="preserve">to the next level for an independent review by the </w:t>
      </w:r>
      <w:r w:rsidR="00155F25">
        <w:rPr>
          <w:color w:val="000000"/>
        </w:rPr>
        <w:t>g</w:t>
      </w:r>
      <w:r w:rsidRPr="00D0178D">
        <w:rPr>
          <w:color w:val="000000"/>
        </w:rPr>
        <w:t xml:space="preserve">overning </w:t>
      </w:r>
      <w:r w:rsidR="00155F25">
        <w:rPr>
          <w:color w:val="000000"/>
        </w:rPr>
        <w:t>body p</w:t>
      </w:r>
      <w:r w:rsidRPr="00D0178D">
        <w:rPr>
          <w:color w:val="000000"/>
        </w:rPr>
        <w:t>anel.</w:t>
      </w:r>
    </w:p>
    <w:p w:rsidR="00413E95" w:rsidRPr="004D7FDB" w:rsidRDefault="00413E95" w:rsidP="00030656">
      <w:pPr>
        <w:pStyle w:val="ListParagraph"/>
        <w:numPr>
          <w:ilvl w:val="0"/>
          <w:numId w:val="39"/>
        </w:numPr>
        <w:jc w:val="both"/>
        <w:rPr>
          <w:b/>
          <w:spacing w:val="8"/>
          <w:szCs w:val="24"/>
        </w:rPr>
      </w:pPr>
      <w:r w:rsidRPr="00155F25">
        <w:rPr>
          <w:szCs w:val="24"/>
        </w:rPr>
        <w:t xml:space="preserve">If the concern or complaint is against the </w:t>
      </w:r>
      <w:r w:rsidR="00155F25">
        <w:rPr>
          <w:szCs w:val="24"/>
        </w:rPr>
        <w:t>h</w:t>
      </w:r>
      <w:r w:rsidRPr="00155F25">
        <w:rPr>
          <w:szCs w:val="24"/>
        </w:rPr>
        <w:t>eadteacher,</w:t>
      </w:r>
      <w:r w:rsidRPr="004D7FDB">
        <w:rPr>
          <w:szCs w:val="24"/>
        </w:rPr>
        <w:t xml:space="preserve"> in the first instance the complainant will need to write in confidence to the chair of </w:t>
      </w:r>
      <w:r w:rsidR="00155F25">
        <w:rPr>
          <w:szCs w:val="24"/>
        </w:rPr>
        <w:t>the governing body at the school. The chair</w:t>
      </w:r>
      <w:r w:rsidRPr="004D7FDB">
        <w:rPr>
          <w:szCs w:val="24"/>
        </w:rPr>
        <w:t xml:space="preserve"> will seek to resolve the issue informally before, if necessary, moving to Stage 3.</w:t>
      </w:r>
      <w:r w:rsidRPr="004D7FDB">
        <w:rPr>
          <w:b/>
          <w:spacing w:val="8"/>
          <w:szCs w:val="24"/>
        </w:rPr>
        <w:t xml:space="preserve"> </w:t>
      </w:r>
    </w:p>
    <w:p w:rsidR="00413E95" w:rsidRDefault="00413E95" w:rsidP="00030656">
      <w:pPr>
        <w:pStyle w:val="ListParagraph"/>
        <w:autoSpaceDE w:val="0"/>
        <w:autoSpaceDN w:val="0"/>
        <w:adjustRightInd w:val="0"/>
        <w:spacing w:after="0"/>
        <w:jc w:val="both"/>
        <w:rPr>
          <w:color w:val="000000"/>
        </w:rPr>
      </w:pPr>
    </w:p>
    <w:p w:rsidR="00413E95" w:rsidRPr="004D7FDB" w:rsidRDefault="00413E95" w:rsidP="00030656">
      <w:pPr>
        <w:pStyle w:val="ListParagraph"/>
        <w:autoSpaceDE w:val="0"/>
        <w:autoSpaceDN w:val="0"/>
        <w:adjustRightInd w:val="0"/>
        <w:spacing w:after="0"/>
        <w:jc w:val="both"/>
        <w:rPr>
          <w:color w:val="000000"/>
        </w:rPr>
      </w:pPr>
    </w:p>
    <w:p w:rsidR="00413E95" w:rsidRPr="00DD07E6" w:rsidRDefault="00413E95" w:rsidP="00030656">
      <w:pPr>
        <w:jc w:val="both"/>
        <w:rPr>
          <w:b/>
        </w:rPr>
      </w:pPr>
      <w:r w:rsidRPr="00DD07E6">
        <w:rPr>
          <w:b/>
          <w:bCs/>
          <w:color w:val="000000"/>
        </w:rPr>
        <w:t xml:space="preserve">Stage 3 – </w:t>
      </w:r>
      <w:r w:rsidRPr="00DD07E6">
        <w:rPr>
          <w:b/>
        </w:rPr>
        <w:t xml:space="preserve">Complaint </w:t>
      </w:r>
      <w:r w:rsidR="00155F25">
        <w:rPr>
          <w:b/>
        </w:rPr>
        <w:t>h</w:t>
      </w:r>
      <w:r w:rsidRPr="00DD07E6">
        <w:rPr>
          <w:b/>
        </w:rPr>
        <w:t xml:space="preserve">eard by </w:t>
      </w:r>
      <w:r w:rsidR="00155F25">
        <w:rPr>
          <w:b/>
        </w:rPr>
        <w:t>governing b</w:t>
      </w:r>
      <w:r w:rsidRPr="00DD07E6">
        <w:rPr>
          <w:b/>
        </w:rPr>
        <w:t>odies</w:t>
      </w:r>
      <w:r>
        <w:rPr>
          <w:b/>
        </w:rPr>
        <w:t>’</w:t>
      </w:r>
      <w:r w:rsidRPr="00DD07E6">
        <w:rPr>
          <w:b/>
        </w:rPr>
        <w:t xml:space="preserve"> </w:t>
      </w:r>
      <w:r w:rsidR="00155F25">
        <w:rPr>
          <w:b/>
        </w:rPr>
        <w:t>c</w:t>
      </w:r>
      <w:r w:rsidRPr="00DD07E6">
        <w:rPr>
          <w:b/>
        </w:rPr>
        <w:t xml:space="preserve">omplaints </w:t>
      </w:r>
      <w:r w:rsidR="00155F25">
        <w:rPr>
          <w:b/>
        </w:rPr>
        <w:t>a</w:t>
      </w:r>
      <w:r w:rsidRPr="00DD07E6">
        <w:rPr>
          <w:b/>
        </w:rPr>
        <w:t xml:space="preserve">ppeal </w:t>
      </w:r>
      <w:r w:rsidR="00155F25">
        <w:rPr>
          <w:b/>
        </w:rPr>
        <w:t>p</w:t>
      </w:r>
      <w:r w:rsidRPr="00DD07E6">
        <w:rPr>
          <w:b/>
        </w:rPr>
        <w:t>anel (CAP)</w:t>
      </w:r>
    </w:p>
    <w:p w:rsidR="00413E95" w:rsidRDefault="00413E95" w:rsidP="00030656">
      <w:pPr>
        <w:numPr>
          <w:ilvl w:val="0"/>
          <w:numId w:val="41"/>
        </w:numPr>
        <w:jc w:val="both"/>
      </w:pPr>
      <w:r w:rsidRPr="00111FD3">
        <w:t xml:space="preserve">Complaints at this stage should be made in writing and addressed to the </w:t>
      </w:r>
      <w:r w:rsidR="00155F25">
        <w:t>c</w:t>
      </w:r>
      <w:r w:rsidRPr="00111FD3">
        <w:t xml:space="preserve">hair of </w:t>
      </w:r>
      <w:r w:rsidR="00155F25">
        <w:t>school g</w:t>
      </w:r>
      <w:r w:rsidRPr="00111FD3">
        <w:t xml:space="preserve">overnors no later than </w:t>
      </w:r>
      <w:r w:rsidRPr="00111FD3">
        <w:rPr>
          <w:highlight w:val="lightGray"/>
        </w:rPr>
        <w:t>10</w:t>
      </w:r>
      <w:r w:rsidRPr="00111FD3">
        <w:t xml:space="preserve"> school days following receipt of a Stage 2 outcome.</w:t>
      </w:r>
      <w:r>
        <w:t xml:space="preserve"> The </w:t>
      </w:r>
      <w:r w:rsidR="00155F25">
        <w:t>c</w:t>
      </w:r>
      <w:r>
        <w:t xml:space="preserve">hair of </w:t>
      </w:r>
      <w:r w:rsidR="00155F25">
        <w:t>governors, or a nominated g</w:t>
      </w:r>
      <w:r>
        <w:t xml:space="preserve">overnor, will convene a </w:t>
      </w:r>
      <w:r w:rsidR="00155F25">
        <w:t>governing body</w:t>
      </w:r>
      <w:r>
        <w:t xml:space="preserve"> CAP.</w:t>
      </w:r>
    </w:p>
    <w:p w:rsidR="00413E95" w:rsidRDefault="00413E95" w:rsidP="00030656">
      <w:pPr>
        <w:numPr>
          <w:ilvl w:val="0"/>
          <w:numId w:val="41"/>
        </w:numPr>
        <w:jc w:val="both"/>
      </w:pPr>
      <w:r w:rsidRPr="00111FD3">
        <w:t>Written acknowledgement of the complaint will be made</w:t>
      </w:r>
      <w:r w:rsidR="00C42E38">
        <w:t>,</w:t>
      </w:r>
      <w:r w:rsidRPr="00111FD3">
        <w:t xml:space="preserve"> within </w:t>
      </w:r>
      <w:r w:rsidR="008C1DFC" w:rsidRPr="006935B1">
        <w:rPr>
          <w:shd w:val="clear" w:color="auto" w:fill="D9D9D9" w:themeFill="background1" w:themeFillShade="D9"/>
        </w:rPr>
        <w:t>three</w:t>
      </w:r>
      <w:r w:rsidRPr="00111FD3">
        <w:t xml:space="preserve"> school days</w:t>
      </w:r>
      <w:r w:rsidR="00C42E38">
        <w:t>,</w:t>
      </w:r>
      <w:r w:rsidRPr="00111FD3">
        <w:t xml:space="preserve"> informing the complainant </w:t>
      </w:r>
      <w:r w:rsidR="00C42E38">
        <w:t xml:space="preserve">that </w:t>
      </w:r>
      <w:r w:rsidRPr="00111FD3">
        <w:t xml:space="preserve">their complaint will be heard within </w:t>
      </w:r>
      <w:r w:rsidRPr="001D2ECE">
        <w:rPr>
          <w:highlight w:val="lightGray"/>
        </w:rPr>
        <w:t>20</w:t>
      </w:r>
      <w:r w:rsidRPr="00111FD3">
        <w:t xml:space="preserve"> school days.</w:t>
      </w:r>
    </w:p>
    <w:p w:rsidR="00413E95" w:rsidRPr="007F7D81" w:rsidRDefault="00413E95" w:rsidP="00030656">
      <w:pPr>
        <w:numPr>
          <w:ilvl w:val="0"/>
          <w:numId w:val="41"/>
        </w:numPr>
        <w:jc w:val="both"/>
      </w:pPr>
      <w:r w:rsidRPr="007F7D81">
        <w:t>A CA</w:t>
      </w:r>
      <w:r>
        <w:t>P</w:t>
      </w:r>
      <w:r w:rsidRPr="007F7D81">
        <w:t xml:space="preserve"> will be arranged with </w:t>
      </w:r>
      <w:r w:rsidR="006935B1" w:rsidRPr="006935B1">
        <w:rPr>
          <w:shd w:val="clear" w:color="auto" w:fill="D9D9D9" w:themeFill="background1" w:themeFillShade="D9"/>
        </w:rPr>
        <w:t>three</w:t>
      </w:r>
      <w:r w:rsidRPr="007F7D81">
        <w:t xml:space="preserve"> members of the </w:t>
      </w:r>
      <w:r w:rsidR="00F47FC8">
        <w:t>g</w:t>
      </w:r>
      <w:r>
        <w:t xml:space="preserve">overning </w:t>
      </w:r>
      <w:r w:rsidR="00F47FC8">
        <w:t>b</w:t>
      </w:r>
      <w:r>
        <w:t>ody</w:t>
      </w:r>
      <w:r w:rsidRPr="007F7D81">
        <w:t xml:space="preserve"> and the complainant. </w:t>
      </w:r>
      <w:r w:rsidR="006935B1" w:rsidRPr="006935B1">
        <w:rPr>
          <w:shd w:val="clear" w:color="auto" w:fill="D9D9D9" w:themeFill="background1" w:themeFillShade="D9"/>
        </w:rPr>
        <w:t>Five</w:t>
      </w:r>
      <w:r w:rsidRPr="007F7D81">
        <w:t xml:space="preserve"> days’ notice will be given to all attending.  </w:t>
      </w:r>
      <w:r w:rsidRPr="007F7D81">
        <w:rPr>
          <w:color w:val="000000"/>
        </w:rPr>
        <w:t xml:space="preserve">The </w:t>
      </w:r>
      <w:r w:rsidR="00030656" w:rsidRPr="00030656">
        <w:rPr>
          <w:color w:val="000000"/>
        </w:rPr>
        <w:t xml:space="preserve">clerk or </w:t>
      </w:r>
      <w:r w:rsidR="00F47FC8" w:rsidRPr="00030656">
        <w:rPr>
          <w:color w:val="000000"/>
        </w:rPr>
        <w:t>c</w:t>
      </w:r>
      <w:r w:rsidRPr="00030656">
        <w:rPr>
          <w:color w:val="000000"/>
        </w:rPr>
        <w:t>hair</w:t>
      </w:r>
      <w:r w:rsidR="00030656" w:rsidRPr="00030656">
        <w:rPr>
          <w:color w:val="000000"/>
        </w:rPr>
        <w:t xml:space="preserve"> </w:t>
      </w:r>
      <w:r w:rsidRPr="007F7D81">
        <w:rPr>
          <w:color w:val="000000"/>
        </w:rPr>
        <w:t xml:space="preserve">of the CAP should write to the complainant to explain how the review will be conducted. The </w:t>
      </w:r>
      <w:r w:rsidR="00F47FC8">
        <w:rPr>
          <w:color w:val="000000"/>
        </w:rPr>
        <w:t>letter should be copied to the h</w:t>
      </w:r>
      <w:r w:rsidRPr="007F7D81">
        <w:rPr>
          <w:color w:val="000000"/>
        </w:rPr>
        <w:t>eadteacher.</w:t>
      </w:r>
    </w:p>
    <w:p w:rsidR="00413E95" w:rsidRDefault="00413E95" w:rsidP="00030656">
      <w:pPr>
        <w:numPr>
          <w:ilvl w:val="0"/>
          <w:numId w:val="41"/>
        </w:numPr>
        <w:jc w:val="both"/>
      </w:pPr>
      <w:r w:rsidRPr="007F7D81">
        <w:t xml:space="preserve">At the meeting everyone's case will be put across and discussed. </w:t>
      </w:r>
      <w:r w:rsidRPr="007F7D81">
        <w:rPr>
          <w:color w:val="000000"/>
          <w:spacing w:val="2"/>
        </w:rPr>
        <w:t>T</w:t>
      </w:r>
      <w:r w:rsidRPr="007F7D81">
        <w:rPr>
          <w:color w:val="000000"/>
        </w:rPr>
        <w:t>he</w:t>
      </w:r>
      <w:r w:rsidRPr="007F7D81">
        <w:rPr>
          <w:color w:val="000000"/>
          <w:spacing w:val="1"/>
        </w:rPr>
        <w:t xml:space="preserve"> </w:t>
      </w:r>
      <w:r w:rsidRPr="007F7D81">
        <w:rPr>
          <w:color w:val="000000"/>
          <w:spacing w:val="-1"/>
        </w:rPr>
        <w:t>CA</w:t>
      </w:r>
      <w:r w:rsidRPr="007F7D81">
        <w:rPr>
          <w:color w:val="000000"/>
        </w:rPr>
        <w:t>P</w:t>
      </w:r>
      <w:r w:rsidRPr="007F7D81">
        <w:rPr>
          <w:color w:val="000000"/>
          <w:spacing w:val="-2"/>
        </w:rPr>
        <w:t xml:space="preserve"> </w:t>
      </w:r>
      <w:r w:rsidRPr="007F7D81">
        <w:rPr>
          <w:color w:val="000000"/>
        </w:rPr>
        <w:t>sh</w:t>
      </w:r>
      <w:r w:rsidRPr="007F7D81">
        <w:rPr>
          <w:color w:val="000000"/>
          <w:spacing w:val="-1"/>
        </w:rPr>
        <w:t>o</w:t>
      </w:r>
      <w:r w:rsidRPr="007F7D81">
        <w:rPr>
          <w:color w:val="000000"/>
        </w:rPr>
        <w:t>u</w:t>
      </w:r>
      <w:r w:rsidRPr="007F7D81">
        <w:rPr>
          <w:color w:val="000000"/>
          <w:spacing w:val="-1"/>
        </w:rPr>
        <w:t>l</w:t>
      </w:r>
      <w:r w:rsidRPr="007F7D81">
        <w:rPr>
          <w:color w:val="000000"/>
        </w:rPr>
        <w:t xml:space="preserve">d </w:t>
      </w:r>
      <w:r w:rsidRPr="007F7D81">
        <w:rPr>
          <w:color w:val="000000"/>
          <w:spacing w:val="1"/>
        </w:rPr>
        <w:t>r</w:t>
      </w:r>
      <w:r w:rsidRPr="007F7D81">
        <w:rPr>
          <w:color w:val="000000"/>
          <w:spacing w:val="-3"/>
        </w:rPr>
        <w:t>e</w:t>
      </w:r>
      <w:r w:rsidRPr="007F7D81">
        <w:rPr>
          <w:color w:val="000000"/>
          <w:spacing w:val="-2"/>
        </w:rPr>
        <w:t>c</w:t>
      </w:r>
      <w:r w:rsidRPr="007F7D81">
        <w:rPr>
          <w:color w:val="000000"/>
        </w:rPr>
        <w:t>o</w:t>
      </w:r>
      <w:r w:rsidRPr="007F7D81">
        <w:rPr>
          <w:color w:val="000000"/>
          <w:spacing w:val="-1"/>
        </w:rPr>
        <w:t>n</w:t>
      </w:r>
      <w:r w:rsidRPr="007F7D81">
        <w:rPr>
          <w:color w:val="000000"/>
        </w:rPr>
        <w:t>s</w:t>
      </w:r>
      <w:r w:rsidRPr="007F7D81">
        <w:rPr>
          <w:color w:val="000000"/>
          <w:spacing w:val="-1"/>
        </w:rPr>
        <w:t>i</w:t>
      </w:r>
      <w:r w:rsidRPr="007F7D81">
        <w:rPr>
          <w:color w:val="000000"/>
        </w:rPr>
        <w:t>d</w:t>
      </w:r>
      <w:r w:rsidRPr="007F7D81">
        <w:rPr>
          <w:color w:val="000000"/>
          <w:spacing w:val="-1"/>
        </w:rPr>
        <w:t>e</w:t>
      </w:r>
      <w:r w:rsidRPr="007F7D81">
        <w:rPr>
          <w:color w:val="000000"/>
        </w:rPr>
        <w:t>r</w:t>
      </w:r>
      <w:r w:rsidRPr="007F7D81">
        <w:rPr>
          <w:color w:val="000000"/>
          <w:spacing w:val="2"/>
        </w:rPr>
        <w:t xml:space="preserve"> </w:t>
      </w:r>
      <w:r w:rsidRPr="007F7D81">
        <w:rPr>
          <w:color w:val="000000"/>
          <w:spacing w:val="1"/>
        </w:rPr>
        <w:t>t</w:t>
      </w:r>
      <w:r w:rsidRPr="007F7D81">
        <w:rPr>
          <w:color w:val="000000"/>
        </w:rPr>
        <w:t>he</w:t>
      </w:r>
      <w:r w:rsidRPr="007F7D81">
        <w:rPr>
          <w:color w:val="000000"/>
          <w:spacing w:val="-2"/>
        </w:rPr>
        <w:t xml:space="preserve"> </w:t>
      </w:r>
      <w:r w:rsidRPr="007F7D81">
        <w:rPr>
          <w:color w:val="000000"/>
          <w:spacing w:val="-1"/>
        </w:rPr>
        <w:t>i</w:t>
      </w:r>
      <w:r w:rsidRPr="007F7D81">
        <w:rPr>
          <w:color w:val="000000"/>
        </w:rPr>
        <w:t>ssu</w:t>
      </w:r>
      <w:r w:rsidRPr="007F7D81">
        <w:rPr>
          <w:color w:val="000000"/>
          <w:spacing w:val="-1"/>
        </w:rPr>
        <w:t>e</w:t>
      </w:r>
      <w:r w:rsidRPr="007F7D81">
        <w:rPr>
          <w:color w:val="000000"/>
        </w:rPr>
        <w:t>s</w:t>
      </w:r>
      <w:r w:rsidRPr="007F7D81">
        <w:rPr>
          <w:color w:val="000000"/>
          <w:spacing w:val="-1"/>
        </w:rPr>
        <w:t xml:space="preserve"> </w:t>
      </w:r>
      <w:r w:rsidRPr="007F7D81">
        <w:rPr>
          <w:color w:val="000000"/>
          <w:spacing w:val="1"/>
        </w:rPr>
        <w:t>r</w:t>
      </w:r>
      <w:r w:rsidRPr="007F7D81">
        <w:rPr>
          <w:color w:val="000000"/>
        </w:rPr>
        <w:t>a</w:t>
      </w:r>
      <w:r w:rsidRPr="007F7D81">
        <w:rPr>
          <w:color w:val="000000"/>
          <w:spacing w:val="-1"/>
        </w:rPr>
        <w:t>i</w:t>
      </w:r>
      <w:r w:rsidRPr="007F7D81">
        <w:rPr>
          <w:color w:val="000000"/>
        </w:rPr>
        <w:t>sed</w:t>
      </w:r>
      <w:r w:rsidRPr="007F7D81">
        <w:rPr>
          <w:color w:val="000000"/>
          <w:spacing w:val="-2"/>
        </w:rPr>
        <w:t xml:space="preserve"> </w:t>
      </w:r>
      <w:r w:rsidRPr="007F7D81">
        <w:rPr>
          <w:color w:val="000000"/>
          <w:spacing w:val="-1"/>
        </w:rPr>
        <w:t>i</w:t>
      </w:r>
      <w:r w:rsidRPr="007F7D81">
        <w:rPr>
          <w:color w:val="000000"/>
        </w:rPr>
        <w:t xml:space="preserve">n </w:t>
      </w:r>
      <w:r w:rsidRPr="007F7D81">
        <w:rPr>
          <w:color w:val="000000"/>
          <w:spacing w:val="2"/>
        </w:rPr>
        <w:t>t</w:t>
      </w:r>
      <w:r w:rsidRPr="007F7D81">
        <w:rPr>
          <w:color w:val="000000"/>
        </w:rPr>
        <w:t>he</w:t>
      </w:r>
      <w:r w:rsidRPr="007F7D81">
        <w:rPr>
          <w:color w:val="000000"/>
          <w:spacing w:val="-2"/>
        </w:rPr>
        <w:t xml:space="preserve"> </w:t>
      </w:r>
      <w:r w:rsidRPr="007F7D81">
        <w:rPr>
          <w:color w:val="000000"/>
        </w:rPr>
        <w:t>or</w:t>
      </w:r>
      <w:r w:rsidRPr="007F7D81">
        <w:rPr>
          <w:color w:val="000000"/>
          <w:spacing w:val="-3"/>
        </w:rPr>
        <w:t>i</w:t>
      </w:r>
      <w:r w:rsidRPr="007F7D81">
        <w:rPr>
          <w:color w:val="000000"/>
          <w:spacing w:val="2"/>
        </w:rPr>
        <w:t>g</w:t>
      </w:r>
      <w:r w:rsidRPr="007F7D81">
        <w:rPr>
          <w:color w:val="000000"/>
          <w:spacing w:val="-1"/>
        </w:rPr>
        <w:t>i</w:t>
      </w:r>
      <w:r w:rsidRPr="007F7D81">
        <w:rPr>
          <w:color w:val="000000"/>
        </w:rPr>
        <w:t>n</w:t>
      </w:r>
      <w:r w:rsidRPr="007F7D81">
        <w:rPr>
          <w:color w:val="000000"/>
          <w:spacing w:val="-1"/>
        </w:rPr>
        <w:t>a</w:t>
      </w:r>
      <w:r w:rsidRPr="007F7D81">
        <w:rPr>
          <w:color w:val="000000"/>
        </w:rPr>
        <w:t>l comp</w:t>
      </w:r>
      <w:r w:rsidRPr="007F7D81">
        <w:rPr>
          <w:color w:val="000000"/>
          <w:spacing w:val="-1"/>
        </w:rPr>
        <w:t>l</w:t>
      </w:r>
      <w:r w:rsidRPr="007F7D81">
        <w:rPr>
          <w:color w:val="000000"/>
        </w:rPr>
        <w:t>a</w:t>
      </w:r>
      <w:r w:rsidRPr="007F7D81">
        <w:rPr>
          <w:color w:val="000000"/>
          <w:spacing w:val="-1"/>
        </w:rPr>
        <w:t>i</w:t>
      </w:r>
      <w:r w:rsidRPr="007F7D81">
        <w:rPr>
          <w:color w:val="000000"/>
        </w:rPr>
        <w:t>nt</w:t>
      </w:r>
      <w:r w:rsidRPr="007F7D81">
        <w:rPr>
          <w:color w:val="000000"/>
          <w:spacing w:val="2"/>
        </w:rPr>
        <w:t xml:space="preserve"> </w:t>
      </w:r>
      <w:r w:rsidRPr="007F7D81">
        <w:rPr>
          <w:color w:val="000000"/>
        </w:rPr>
        <w:t>a</w:t>
      </w:r>
      <w:r w:rsidRPr="007F7D81">
        <w:rPr>
          <w:color w:val="000000"/>
          <w:spacing w:val="-1"/>
        </w:rPr>
        <w:t>n</w:t>
      </w:r>
      <w:r w:rsidRPr="007F7D81">
        <w:rPr>
          <w:color w:val="000000"/>
        </w:rPr>
        <w:t>d</w:t>
      </w:r>
      <w:r w:rsidRPr="007F7D81">
        <w:rPr>
          <w:color w:val="000000"/>
          <w:spacing w:val="-2"/>
        </w:rPr>
        <w:t xml:space="preserve"> </w:t>
      </w:r>
      <w:r w:rsidRPr="007F7D81">
        <w:rPr>
          <w:color w:val="000000"/>
        </w:rPr>
        <w:t>n</w:t>
      </w:r>
      <w:r w:rsidRPr="007F7D81">
        <w:rPr>
          <w:color w:val="000000"/>
          <w:spacing w:val="-1"/>
        </w:rPr>
        <w:t>o</w:t>
      </w:r>
      <w:r w:rsidRPr="007F7D81">
        <w:rPr>
          <w:color w:val="000000"/>
        </w:rPr>
        <w:t>t co</w:t>
      </w:r>
      <w:r w:rsidRPr="007F7D81">
        <w:rPr>
          <w:color w:val="000000"/>
          <w:spacing w:val="-3"/>
        </w:rPr>
        <w:t>n</w:t>
      </w:r>
      <w:r w:rsidRPr="007F7D81">
        <w:rPr>
          <w:color w:val="000000"/>
          <w:spacing w:val="3"/>
        </w:rPr>
        <w:t>f</w:t>
      </w:r>
      <w:r w:rsidRPr="007F7D81">
        <w:rPr>
          <w:color w:val="000000"/>
          <w:spacing w:val="-1"/>
        </w:rPr>
        <w:t>i</w:t>
      </w:r>
      <w:r w:rsidRPr="007F7D81">
        <w:rPr>
          <w:color w:val="000000"/>
          <w:spacing w:val="-3"/>
        </w:rPr>
        <w:t>n</w:t>
      </w:r>
      <w:r w:rsidRPr="007F7D81">
        <w:rPr>
          <w:color w:val="000000"/>
        </w:rPr>
        <w:t xml:space="preserve">e </w:t>
      </w:r>
      <w:r w:rsidRPr="007F7D81">
        <w:rPr>
          <w:color w:val="000000"/>
          <w:spacing w:val="2"/>
        </w:rPr>
        <w:t>t</w:t>
      </w:r>
      <w:r w:rsidRPr="007F7D81">
        <w:rPr>
          <w:color w:val="000000"/>
        </w:rPr>
        <w:t>h</w:t>
      </w:r>
      <w:r w:rsidRPr="007F7D81">
        <w:rPr>
          <w:color w:val="000000"/>
          <w:spacing w:val="-3"/>
        </w:rPr>
        <w:t>e</w:t>
      </w:r>
      <w:r w:rsidRPr="007F7D81">
        <w:rPr>
          <w:color w:val="000000"/>
          <w:spacing w:val="1"/>
        </w:rPr>
        <w:t>m</w:t>
      </w:r>
      <w:r w:rsidRPr="007F7D81">
        <w:rPr>
          <w:color w:val="000000"/>
        </w:rPr>
        <w:t>se</w:t>
      </w:r>
      <w:r w:rsidRPr="007F7D81">
        <w:rPr>
          <w:color w:val="000000"/>
          <w:spacing w:val="-1"/>
        </w:rPr>
        <w:t>l</w:t>
      </w:r>
      <w:r w:rsidRPr="007F7D81">
        <w:rPr>
          <w:color w:val="000000"/>
          <w:spacing w:val="-2"/>
        </w:rPr>
        <w:t>v</w:t>
      </w:r>
      <w:r w:rsidRPr="007F7D81">
        <w:rPr>
          <w:color w:val="000000"/>
        </w:rPr>
        <w:t xml:space="preserve">es </w:t>
      </w:r>
      <w:r w:rsidRPr="007F7D81">
        <w:rPr>
          <w:color w:val="000000"/>
          <w:spacing w:val="2"/>
        </w:rPr>
        <w:t>t</w:t>
      </w:r>
      <w:r w:rsidRPr="007F7D81">
        <w:rPr>
          <w:color w:val="000000"/>
        </w:rPr>
        <w:t>o</w:t>
      </w:r>
      <w:r w:rsidRPr="007F7D81">
        <w:rPr>
          <w:color w:val="000000"/>
          <w:spacing w:val="-1"/>
        </w:rPr>
        <w:t xml:space="preserve"> </w:t>
      </w:r>
      <w:r w:rsidRPr="007F7D81">
        <w:rPr>
          <w:color w:val="000000"/>
        </w:rPr>
        <w:t>co</w:t>
      </w:r>
      <w:r w:rsidRPr="007F7D81">
        <w:rPr>
          <w:color w:val="000000"/>
          <w:spacing w:val="-1"/>
        </w:rPr>
        <w:t>n</w:t>
      </w:r>
      <w:r w:rsidRPr="007F7D81">
        <w:rPr>
          <w:color w:val="000000"/>
        </w:rPr>
        <w:t>s</w:t>
      </w:r>
      <w:r w:rsidRPr="007F7D81">
        <w:rPr>
          <w:color w:val="000000"/>
          <w:spacing w:val="-1"/>
        </w:rPr>
        <w:t>i</w:t>
      </w:r>
      <w:r w:rsidRPr="007F7D81">
        <w:rPr>
          <w:color w:val="000000"/>
        </w:rPr>
        <w:t>d</w:t>
      </w:r>
      <w:r w:rsidRPr="007F7D81">
        <w:rPr>
          <w:color w:val="000000"/>
          <w:spacing w:val="-1"/>
        </w:rPr>
        <w:t>e</w:t>
      </w:r>
      <w:r w:rsidRPr="007F7D81">
        <w:rPr>
          <w:color w:val="000000"/>
          <w:spacing w:val="-2"/>
        </w:rPr>
        <w:t>r</w:t>
      </w:r>
      <w:r w:rsidRPr="007F7D81">
        <w:rPr>
          <w:color w:val="000000"/>
        </w:rPr>
        <w:t>ati</w:t>
      </w:r>
      <w:r w:rsidRPr="007F7D81">
        <w:rPr>
          <w:color w:val="000000"/>
          <w:spacing w:val="-1"/>
        </w:rPr>
        <w:t>o</w:t>
      </w:r>
      <w:r w:rsidRPr="007F7D81">
        <w:rPr>
          <w:color w:val="000000"/>
        </w:rPr>
        <w:t xml:space="preserve">n </w:t>
      </w:r>
      <w:r w:rsidRPr="007F7D81">
        <w:rPr>
          <w:color w:val="000000"/>
          <w:spacing w:val="-2"/>
        </w:rPr>
        <w:t>o</w:t>
      </w:r>
      <w:r w:rsidRPr="007F7D81">
        <w:rPr>
          <w:color w:val="000000"/>
        </w:rPr>
        <w:t>f</w:t>
      </w:r>
      <w:r w:rsidRPr="007F7D81">
        <w:rPr>
          <w:color w:val="000000"/>
          <w:spacing w:val="2"/>
        </w:rPr>
        <w:t xml:space="preserve"> </w:t>
      </w:r>
      <w:r w:rsidRPr="007F7D81">
        <w:rPr>
          <w:color w:val="000000"/>
        </w:rPr>
        <w:t>proc</w:t>
      </w:r>
      <w:r w:rsidRPr="007F7D81">
        <w:rPr>
          <w:color w:val="000000"/>
          <w:spacing w:val="-3"/>
        </w:rPr>
        <w:t>e</w:t>
      </w:r>
      <w:r w:rsidRPr="007F7D81">
        <w:rPr>
          <w:color w:val="000000"/>
        </w:rPr>
        <w:t>d</w:t>
      </w:r>
      <w:r w:rsidRPr="007F7D81">
        <w:rPr>
          <w:color w:val="000000"/>
          <w:spacing w:val="-1"/>
        </w:rPr>
        <w:t>u</w:t>
      </w:r>
      <w:r w:rsidRPr="007F7D81">
        <w:rPr>
          <w:color w:val="000000"/>
          <w:spacing w:val="1"/>
        </w:rPr>
        <w:t>r</w:t>
      </w:r>
      <w:r w:rsidRPr="007F7D81">
        <w:rPr>
          <w:color w:val="000000"/>
        </w:rPr>
        <w:t xml:space="preserve">al </w:t>
      </w:r>
      <w:r w:rsidRPr="007F7D81">
        <w:rPr>
          <w:color w:val="000000"/>
          <w:spacing w:val="-1"/>
        </w:rPr>
        <w:t>i</w:t>
      </w:r>
      <w:r w:rsidRPr="007F7D81">
        <w:rPr>
          <w:color w:val="000000"/>
        </w:rPr>
        <w:t>ssu</w:t>
      </w:r>
      <w:r w:rsidRPr="007F7D81">
        <w:rPr>
          <w:color w:val="000000"/>
          <w:spacing w:val="-3"/>
        </w:rPr>
        <w:t>e</w:t>
      </w:r>
      <w:r w:rsidRPr="007F7D81">
        <w:rPr>
          <w:color w:val="000000"/>
        </w:rPr>
        <w:t>s.</w:t>
      </w:r>
    </w:p>
    <w:p w:rsidR="00413E95" w:rsidRPr="007F6C90" w:rsidRDefault="00413E95" w:rsidP="00030656">
      <w:pPr>
        <w:numPr>
          <w:ilvl w:val="0"/>
          <w:numId w:val="41"/>
        </w:numPr>
        <w:jc w:val="both"/>
      </w:pPr>
      <w:r w:rsidRPr="007F6C90">
        <w:rPr>
          <w:color w:val="000000"/>
        </w:rPr>
        <w:t xml:space="preserve">The meeting should allow for: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The complainant to explai</w:t>
      </w:r>
      <w:r w:rsidR="00A20787" w:rsidRPr="006935B1">
        <w:rPr>
          <w:color w:val="000000"/>
        </w:rPr>
        <w:t>n his or her complaint and the h</w:t>
      </w:r>
      <w:r w:rsidRPr="006935B1">
        <w:rPr>
          <w:color w:val="000000"/>
        </w:rPr>
        <w:t>eadteacher to explain the reasons for his</w:t>
      </w:r>
      <w:r w:rsidR="00A20787" w:rsidRPr="006935B1">
        <w:rPr>
          <w:color w:val="000000"/>
        </w:rPr>
        <w:t>/</w:t>
      </w:r>
      <w:r w:rsidRPr="006935B1">
        <w:rPr>
          <w:color w:val="000000"/>
        </w:rPr>
        <w:t>her decision.</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The </w:t>
      </w:r>
      <w:r w:rsidR="00A20787" w:rsidRPr="006935B1">
        <w:rPr>
          <w:color w:val="000000"/>
        </w:rPr>
        <w:t>h</w:t>
      </w:r>
      <w:r w:rsidRPr="006935B1">
        <w:rPr>
          <w:color w:val="000000"/>
        </w:rPr>
        <w:t>eadteacher to question the complainant about the complaint and t</w:t>
      </w:r>
      <w:r w:rsidR="00A20787" w:rsidRPr="006935B1">
        <w:rPr>
          <w:color w:val="000000"/>
        </w:rPr>
        <w:t>he complainant to question the h</w:t>
      </w:r>
      <w:r w:rsidRPr="006935B1">
        <w:rPr>
          <w:color w:val="000000"/>
        </w:rPr>
        <w:t xml:space="preserve">eadteacher.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The CAP to have an opportunity to question both the complainant and the </w:t>
      </w:r>
      <w:r w:rsidR="00DA32E1" w:rsidRPr="006935B1">
        <w:rPr>
          <w:color w:val="000000"/>
        </w:rPr>
        <w:t>h</w:t>
      </w:r>
      <w:r w:rsidRPr="006935B1">
        <w:rPr>
          <w:color w:val="000000"/>
        </w:rPr>
        <w:t xml:space="preserve">eadteacher.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Any party to have the right to bring witnesses (subject to the approval of the </w:t>
      </w:r>
      <w:r w:rsidR="00DA32E1" w:rsidRPr="006935B1">
        <w:rPr>
          <w:color w:val="000000"/>
        </w:rPr>
        <w:t>c</w:t>
      </w:r>
      <w:r w:rsidRPr="006935B1">
        <w:rPr>
          <w:color w:val="000000"/>
        </w:rPr>
        <w:t>hai</w:t>
      </w:r>
      <w:r w:rsidR="00DA32E1" w:rsidRPr="006935B1">
        <w:rPr>
          <w:color w:val="000000"/>
        </w:rPr>
        <w:t>r of CAP) and all parties to have</w:t>
      </w:r>
      <w:r w:rsidRPr="006935B1">
        <w:rPr>
          <w:color w:val="000000"/>
        </w:rPr>
        <w:t xml:space="preserve"> the right to</w:t>
      </w:r>
      <w:r w:rsidR="005B742B" w:rsidRPr="006935B1">
        <w:rPr>
          <w:color w:val="000000"/>
        </w:rPr>
        <w:t xml:space="preserve"> question all the witnesses.</w:t>
      </w:r>
    </w:p>
    <w:p w:rsidR="00413E95" w:rsidRPr="007F6C90" w:rsidRDefault="005B742B" w:rsidP="00030656">
      <w:pPr>
        <w:pStyle w:val="ListParagraph"/>
        <w:numPr>
          <w:ilvl w:val="0"/>
          <w:numId w:val="50"/>
        </w:numPr>
        <w:ind w:left="1418"/>
        <w:jc w:val="both"/>
      </w:pPr>
      <w:r w:rsidRPr="006935B1">
        <w:rPr>
          <w:color w:val="000000"/>
        </w:rPr>
        <w:t>A final statement by the h</w:t>
      </w:r>
      <w:r w:rsidR="00413E95" w:rsidRPr="006935B1">
        <w:rPr>
          <w:color w:val="000000"/>
        </w:rPr>
        <w:t>eadteacher and complainant.</w:t>
      </w:r>
    </w:p>
    <w:p w:rsidR="00413E95" w:rsidRPr="007F7D81" w:rsidRDefault="00413E95" w:rsidP="00030656">
      <w:pPr>
        <w:pStyle w:val="ListParagraph"/>
        <w:jc w:val="both"/>
        <w:rPr>
          <w:highlight w:val="lightGray"/>
        </w:rPr>
      </w:pPr>
    </w:p>
    <w:p w:rsidR="00413E95" w:rsidRPr="001F4501" w:rsidRDefault="00413E95" w:rsidP="00030656">
      <w:pPr>
        <w:pStyle w:val="ListParagraph"/>
        <w:numPr>
          <w:ilvl w:val="0"/>
          <w:numId w:val="50"/>
        </w:numPr>
        <w:jc w:val="both"/>
      </w:pPr>
      <w:r w:rsidRPr="001F4501">
        <w:lastRenderedPageBreak/>
        <w:t xml:space="preserve">A written response to the complainant will be made within </w:t>
      </w:r>
      <w:r w:rsidRPr="006935B1">
        <w:rPr>
          <w:highlight w:val="lightGray"/>
        </w:rPr>
        <w:t>15</w:t>
      </w:r>
      <w:r w:rsidRPr="001F4501">
        <w:t xml:space="preserve"> school days. </w:t>
      </w:r>
      <w:r>
        <w:t>The letter will explain if there are any further rights of appeal and, if so, to whom they need to be addressed.</w:t>
      </w:r>
    </w:p>
    <w:p w:rsidR="00413E95" w:rsidRPr="00396BFB" w:rsidRDefault="00413E95" w:rsidP="00030656">
      <w:pPr>
        <w:pStyle w:val="ListParagraph"/>
        <w:autoSpaceDE w:val="0"/>
        <w:autoSpaceDN w:val="0"/>
        <w:adjustRightInd w:val="0"/>
        <w:spacing w:after="0"/>
        <w:jc w:val="both"/>
        <w:rPr>
          <w:rFonts w:ascii="Times New Roman" w:hAnsi="Times New Roman" w:cs="Times New Roman"/>
          <w:sz w:val="24"/>
          <w:szCs w:val="24"/>
        </w:rPr>
      </w:pPr>
    </w:p>
    <w:p w:rsidR="00413E95" w:rsidRPr="00413E95" w:rsidRDefault="00413E95" w:rsidP="00030656">
      <w:pPr>
        <w:pStyle w:val="Heading10"/>
        <w:jc w:val="both"/>
        <w:rPr>
          <w:b/>
          <w:color w:val="000000"/>
        </w:rPr>
      </w:pPr>
      <w:bookmarkStart w:id="5" w:name="_Roles_and_responsibilities"/>
      <w:bookmarkEnd w:id="5"/>
      <w:r w:rsidRPr="00BB66BD">
        <w:rPr>
          <w:b/>
          <w:color w:val="000000"/>
        </w:rPr>
        <w:t xml:space="preserve">Roles </w:t>
      </w:r>
      <w:r w:rsidR="00BB66BD" w:rsidRPr="00BB66BD">
        <w:rPr>
          <w:b/>
          <w:color w:val="000000"/>
        </w:rPr>
        <w:t>and</w:t>
      </w:r>
      <w:r w:rsidRPr="00BB66BD">
        <w:rPr>
          <w:b/>
          <w:color w:val="000000"/>
        </w:rPr>
        <w:t xml:space="preserve"> </w:t>
      </w:r>
      <w:r w:rsidR="00BB66BD" w:rsidRPr="00BB66BD">
        <w:rPr>
          <w:b/>
          <w:color w:val="000000"/>
        </w:rPr>
        <w:t>r</w:t>
      </w:r>
      <w:r w:rsidRPr="00BB66BD">
        <w:rPr>
          <w:b/>
          <w:color w:val="000000"/>
        </w:rPr>
        <w:t>esponsibilities</w:t>
      </w:r>
    </w:p>
    <w:p w:rsidR="00413E95" w:rsidRPr="008B1244" w:rsidRDefault="00413E95" w:rsidP="00030656">
      <w:pPr>
        <w:autoSpaceDE w:val="0"/>
        <w:autoSpaceDN w:val="0"/>
        <w:adjustRightInd w:val="0"/>
        <w:spacing w:after="0"/>
        <w:jc w:val="both"/>
        <w:rPr>
          <w:b/>
        </w:rPr>
      </w:pPr>
      <w:r>
        <w:rPr>
          <w:b/>
        </w:rPr>
        <w:t xml:space="preserve">The </w:t>
      </w:r>
      <w:r w:rsidR="00BB66BD">
        <w:rPr>
          <w:b/>
        </w:rPr>
        <w:t>r</w:t>
      </w:r>
      <w:r>
        <w:rPr>
          <w:b/>
        </w:rPr>
        <w:t>emit of t</w:t>
      </w:r>
      <w:r w:rsidRPr="008B1244">
        <w:rPr>
          <w:b/>
        </w:rPr>
        <w:t>he</w:t>
      </w:r>
      <w:r>
        <w:rPr>
          <w:b/>
        </w:rPr>
        <w:t xml:space="preserve"> CAP</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rsidRPr="008B1244">
        <w:t>The panel can:</w:t>
      </w:r>
    </w:p>
    <w:p w:rsidR="00413E95" w:rsidRPr="008B1244" w:rsidRDefault="00413E95" w:rsidP="00030656">
      <w:pPr>
        <w:autoSpaceDE w:val="0"/>
        <w:autoSpaceDN w:val="0"/>
        <w:adjustRightInd w:val="0"/>
        <w:spacing w:after="0"/>
        <w:jc w:val="both"/>
      </w:pPr>
    </w:p>
    <w:p w:rsidR="00413E95" w:rsidRPr="008B1244" w:rsidRDefault="00413E95" w:rsidP="00030656">
      <w:pPr>
        <w:pStyle w:val="PolicyBullets"/>
        <w:ind w:left="709" w:hanging="283"/>
      </w:pPr>
      <w:r>
        <w:t>D</w:t>
      </w:r>
      <w:r w:rsidRPr="008B1244">
        <w:t>ismiss the complaint in whole or in part</w:t>
      </w:r>
      <w:r>
        <w:t>.</w:t>
      </w:r>
    </w:p>
    <w:p w:rsidR="00413E95" w:rsidRPr="008B1244" w:rsidRDefault="00413E95" w:rsidP="00030656">
      <w:pPr>
        <w:pStyle w:val="PolicyBullets"/>
        <w:ind w:left="709" w:hanging="283"/>
      </w:pPr>
      <w:r>
        <w:t>U</w:t>
      </w:r>
      <w:r w:rsidRPr="008B1244">
        <w:t>phold th</w:t>
      </w:r>
      <w:r>
        <w:t>e complaint in whole or in part.</w:t>
      </w:r>
    </w:p>
    <w:p w:rsidR="00413E95" w:rsidRPr="008B1244" w:rsidRDefault="00413E95" w:rsidP="00030656">
      <w:pPr>
        <w:pStyle w:val="PolicyBullets"/>
        <w:ind w:left="709" w:hanging="283"/>
      </w:pPr>
      <w:r>
        <w:t>D</w:t>
      </w:r>
      <w:r w:rsidRPr="008B1244">
        <w:t>ecide on the appropriate action to be taken to resolve the complaint</w:t>
      </w:r>
      <w:r>
        <w:t>.</w:t>
      </w:r>
    </w:p>
    <w:p w:rsidR="00413E95" w:rsidRPr="008B1244" w:rsidRDefault="00413E95" w:rsidP="00030656">
      <w:pPr>
        <w:pStyle w:val="PolicyBullets"/>
        <w:ind w:left="709" w:hanging="283"/>
      </w:pPr>
      <w:r>
        <w:t>R</w:t>
      </w:r>
      <w:r w:rsidRPr="008B1244">
        <w:t>ecommend changes to the school’s systems or procedures to ensure that problems of a similar nature do not recur.</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rsidRPr="008B1244">
        <w:t xml:space="preserve">There are several points which any </w:t>
      </w:r>
      <w:r w:rsidR="00E73BC1">
        <w:t>g</w:t>
      </w:r>
      <w:r>
        <w:t>overnor</w:t>
      </w:r>
      <w:r w:rsidRPr="008B1244">
        <w:t xml:space="preserve"> sitting on a complaints panel needs to remember:</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 xml:space="preserve">It is important that the appeal hearing is </w:t>
      </w:r>
      <w:r w:rsidRPr="00E73BC1">
        <w:t>independent and impartial</w:t>
      </w:r>
      <w:r w:rsidRPr="00FB0B73">
        <w:t xml:space="preserve"> and that it is seen to be so. No </w:t>
      </w:r>
      <w:r w:rsidR="00E73BC1">
        <w:t>g</w:t>
      </w:r>
      <w:r>
        <w:t>overnor</w:t>
      </w:r>
      <w:r w:rsidRPr="00FB0B73">
        <w:t xml:space="preserve"> may sit on the panel if they have had a prior involvement in the complaint or in the circumstances surrounding it. In deciding the make-up of the panel, </w:t>
      </w:r>
      <w:r w:rsidR="00E73BC1">
        <w:t>g</w:t>
      </w:r>
      <w:r>
        <w:t>overnor</w:t>
      </w:r>
      <w:r w:rsidR="00E73BC1">
        <w:t>s</w:t>
      </w:r>
      <w:r w:rsidRPr="00FB0B73">
        <w:t xml:space="preserve"> need to try and ensure that it is a cross-section of the categories of </w:t>
      </w:r>
      <w:r w:rsidR="00E73BC1">
        <w:t>g</w:t>
      </w:r>
      <w:r>
        <w:t>overnor</w:t>
      </w:r>
      <w:r w:rsidRPr="00FB0B73">
        <w:t xml:space="preserve"> and sensitive to the issues of race, gender and religious affiliation.</w:t>
      </w:r>
    </w:p>
    <w:p w:rsidR="00413E95" w:rsidRPr="008B1244" w:rsidRDefault="00413E95" w:rsidP="00030656">
      <w:pPr>
        <w:autoSpaceDE w:val="0"/>
        <w:autoSpaceDN w:val="0"/>
        <w:adjustRightInd w:val="0"/>
        <w:spacing w:after="0"/>
        <w:jc w:val="both"/>
      </w:pPr>
    </w:p>
    <w:p w:rsidR="00413E95" w:rsidRPr="00FB0B73" w:rsidRDefault="00AA7AB8" w:rsidP="00030656">
      <w:pPr>
        <w:pStyle w:val="ListParagraph"/>
        <w:numPr>
          <w:ilvl w:val="0"/>
          <w:numId w:val="43"/>
        </w:numPr>
        <w:autoSpaceDE w:val="0"/>
        <w:autoSpaceDN w:val="0"/>
        <w:adjustRightInd w:val="0"/>
        <w:spacing w:after="0"/>
        <w:jc w:val="both"/>
      </w:pPr>
      <w:r>
        <w:t>The aim of the hearing, which must</w:t>
      </w:r>
      <w:r w:rsidR="00413E95" w:rsidRPr="00FB0B73">
        <w:t xml:space="preserve"> be held in private, will always be to resolve the complaint and achieve reconciliation between the school and the complainant. However, it has to be recognised </w:t>
      </w:r>
      <w:r w:rsidR="0053461E">
        <w:t xml:space="preserve">that </w:t>
      </w:r>
      <w:r w:rsidR="00413E95" w:rsidRPr="00FB0B73">
        <w:t>the complainant might not be satisfied with the o</w:t>
      </w:r>
      <w:r>
        <w:t>utcome if the hearing does not conclude</w:t>
      </w:r>
      <w:r w:rsidR="00413E95" w:rsidRPr="00FB0B73">
        <w:t xml:space="preserve"> in their favour. It may only be possible to establish the facts and make recommendations which will sati</w:t>
      </w:r>
      <w:r w:rsidR="0053461E">
        <w:t>sfy the complainant that his/</w:t>
      </w:r>
      <w:r w:rsidR="00413E95" w:rsidRPr="00FB0B73">
        <w:t>her complaint has been taken seriously.</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w:t>
      </w:r>
      <w:r w:rsidR="00AA7AB8">
        <w:t xml:space="preserve"> of the hearing</w:t>
      </w:r>
      <w:r w:rsidRPr="00FB0B73">
        <w:t xml:space="preserve"> and care is needed to ensure the setting is informal and not adversarial.  </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Extra care</w:t>
      </w:r>
      <w:r w:rsidR="00D2338D">
        <w:t xml:space="preserve"> must</w:t>
      </w:r>
      <w:r w:rsidRPr="00FB0B73">
        <w:t xml:space="preserve">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413E95" w:rsidRPr="008B1244" w:rsidRDefault="00413E95" w:rsidP="00030656">
      <w:pPr>
        <w:autoSpaceDE w:val="0"/>
        <w:autoSpaceDN w:val="0"/>
        <w:adjustRightInd w:val="0"/>
        <w:spacing w:after="0"/>
        <w:jc w:val="both"/>
      </w:pPr>
    </w:p>
    <w:p w:rsidR="00413E95" w:rsidRDefault="00413E95" w:rsidP="00030656">
      <w:pPr>
        <w:pStyle w:val="ListParagraph"/>
        <w:numPr>
          <w:ilvl w:val="0"/>
          <w:numId w:val="43"/>
        </w:numPr>
        <w:autoSpaceDE w:val="0"/>
        <w:autoSpaceDN w:val="0"/>
        <w:adjustRightInd w:val="0"/>
        <w:spacing w:after="0"/>
        <w:jc w:val="both"/>
      </w:pPr>
      <w:r w:rsidRPr="00FB0B73">
        <w:t xml:space="preserve">The </w:t>
      </w:r>
      <w:r w:rsidR="00D2338D">
        <w:t>g</w:t>
      </w:r>
      <w:r>
        <w:t>overnor</w:t>
      </w:r>
      <w:r w:rsidR="00D2338D">
        <w:t>s</w:t>
      </w:r>
      <w:r w:rsidRPr="00FB0B73">
        <w:t xml:space="preserve"> sitting on the panel need to be aware of the complaints procedure.   </w:t>
      </w:r>
    </w:p>
    <w:p w:rsidR="00413E95" w:rsidRDefault="00413E95" w:rsidP="00030656">
      <w:pPr>
        <w:pStyle w:val="ListParagraph"/>
      </w:pPr>
    </w:p>
    <w:p w:rsidR="00413E95" w:rsidRPr="008B1244" w:rsidRDefault="00413E95" w:rsidP="00030656">
      <w:pPr>
        <w:autoSpaceDE w:val="0"/>
        <w:autoSpaceDN w:val="0"/>
        <w:adjustRightInd w:val="0"/>
        <w:spacing w:after="0"/>
        <w:jc w:val="both"/>
        <w:rPr>
          <w:b/>
        </w:rPr>
      </w:pPr>
      <w:r w:rsidRPr="008B1244">
        <w:rPr>
          <w:b/>
        </w:rPr>
        <w:lastRenderedPageBreak/>
        <w:t xml:space="preserve">The </w:t>
      </w:r>
      <w:r w:rsidR="00D2338D">
        <w:rPr>
          <w:b/>
        </w:rPr>
        <w:t>r</w:t>
      </w:r>
      <w:r w:rsidRPr="008B1244">
        <w:rPr>
          <w:b/>
        </w:rPr>
        <w:t xml:space="preserve">ole of the </w:t>
      </w:r>
      <w:r w:rsidR="00D2338D">
        <w:rPr>
          <w:b/>
        </w:rPr>
        <w:t>c</w:t>
      </w:r>
      <w:r w:rsidRPr="008B1244">
        <w:rPr>
          <w:b/>
        </w:rPr>
        <w:t>lerk</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t>Schools are strongly advised</w:t>
      </w:r>
      <w:r w:rsidRPr="008B1244">
        <w:t xml:space="preserve"> that any panel or group of </w:t>
      </w:r>
      <w:r w:rsidR="00D2338D">
        <w:t>g</w:t>
      </w:r>
      <w:r>
        <w:t>overnor</w:t>
      </w:r>
      <w:r w:rsidR="00D2338D">
        <w:t>s</w:t>
      </w:r>
      <w:r w:rsidRPr="008B1244">
        <w:t xml:space="preserve"> considering complaints</w:t>
      </w:r>
      <w:r w:rsidR="00D2338D">
        <w:t xml:space="preserve"> should</w:t>
      </w:r>
      <w:r w:rsidR="0013130E">
        <w:t xml:space="preserve"> be clerked. The clerk is</w:t>
      </w:r>
      <w:r w:rsidRPr="008B1244">
        <w:t xml:space="preserve"> the contact point for the complainant and </w:t>
      </w:r>
      <w:r w:rsidR="0013130E">
        <w:t>is</w:t>
      </w:r>
      <w:r w:rsidRPr="008B1244">
        <w:t xml:space="preserve"> required to:</w:t>
      </w:r>
    </w:p>
    <w:p w:rsidR="00413E95" w:rsidRPr="008B1244" w:rsidRDefault="00413E95" w:rsidP="00030656">
      <w:pPr>
        <w:autoSpaceDE w:val="0"/>
        <w:autoSpaceDN w:val="0"/>
        <w:adjustRightInd w:val="0"/>
        <w:spacing w:after="0"/>
        <w:jc w:val="both"/>
      </w:pPr>
    </w:p>
    <w:p w:rsidR="00413E95" w:rsidRPr="008B1244" w:rsidRDefault="00413E95" w:rsidP="00030656">
      <w:pPr>
        <w:pStyle w:val="PolicyBullets"/>
        <w:ind w:left="709" w:hanging="425"/>
      </w:pPr>
      <w:r w:rsidRPr="008B1244">
        <w:t>Set the date, time and venue of the hearing, ensuring that the dates are convenient to all parties</w:t>
      </w:r>
      <w:r w:rsidR="005129F2">
        <w:t>,</w:t>
      </w:r>
      <w:r w:rsidRPr="008B1244">
        <w:t xml:space="preserve"> and that the venue</w:t>
      </w:r>
      <w:r>
        <w:t xml:space="preserve"> and proceedings are accessible.</w:t>
      </w:r>
    </w:p>
    <w:p w:rsidR="00413E95" w:rsidRPr="008B1244" w:rsidRDefault="00413E95" w:rsidP="00030656">
      <w:pPr>
        <w:pStyle w:val="PolicyBullets"/>
        <w:ind w:left="709" w:hanging="425"/>
      </w:pPr>
      <w:r w:rsidRPr="008B1244">
        <w:t>Collate any written material and send it to the pa</w:t>
      </w:r>
      <w:r>
        <w:t>rties in advance of the hearing.</w:t>
      </w:r>
    </w:p>
    <w:p w:rsidR="00413E95" w:rsidRPr="008B1244" w:rsidRDefault="00413E95" w:rsidP="00030656">
      <w:pPr>
        <w:pStyle w:val="PolicyBullets"/>
        <w:ind w:left="709" w:hanging="425"/>
      </w:pPr>
      <w:r w:rsidRPr="008B1244">
        <w:t>Meet and welcome the parties as they arrive at the hearing</w:t>
      </w:r>
      <w:r>
        <w:t>.</w:t>
      </w:r>
    </w:p>
    <w:p w:rsidR="00413E95" w:rsidRPr="008B1244" w:rsidRDefault="00413E95" w:rsidP="00030656">
      <w:pPr>
        <w:pStyle w:val="PolicyBullets"/>
        <w:ind w:left="709" w:hanging="425"/>
      </w:pPr>
      <w:r w:rsidRPr="008B1244">
        <w:t>R</w:t>
      </w:r>
      <w:r>
        <w:t>ecord the proceedings.</w:t>
      </w:r>
    </w:p>
    <w:p w:rsidR="00413E95" w:rsidRPr="008B1244" w:rsidRDefault="00413E95" w:rsidP="00030656">
      <w:pPr>
        <w:pStyle w:val="PolicyBullets"/>
        <w:ind w:left="709" w:hanging="425"/>
      </w:pPr>
      <w:r w:rsidRPr="008B1244">
        <w:t>Notify all parties of the panel’s decision.</w:t>
      </w:r>
    </w:p>
    <w:p w:rsidR="00BB66BD" w:rsidRPr="008B1244" w:rsidRDefault="00BB66BD" w:rsidP="00030656">
      <w:pPr>
        <w:autoSpaceDE w:val="0"/>
        <w:autoSpaceDN w:val="0"/>
        <w:adjustRightInd w:val="0"/>
        <w:spacing w:after="0"/>
        <w:jc w:val="both"/>
      </w:pPr>
    </w:p>
    <w:p w:rsidR="00413E95" w:rsidRPr="008B1244" w:rsidRDefault="0013130E" w:rsidP="00030656">
      <w:pPr>
        <w:autoSpaceDE w:val="0"/>
        <w:autoSpaceDN w:val="0"/>
        <w:adjustRightInd w:val="0"/>
        <w:spacing w:after="0"/>
        <w:jc w:val="both"/>
        <w:rPr>
          <w:b/>
        </w:rPr>
      </w:pPr>
      <w:r>
        <w:rPr>
          <w:b/>
        </w:rPr>
        <w:t>The role of the c</w:t>
      </w:r>
      <w:r w:rsidR="00413E95" w:rsidRPr="008B1244">
        <w:rPr>
          <w:b/>
        </w:rPr>
        <w:t xml:space="preserve">hair of the </w:t>
      </w:r>
      <w:r>
        <w:rPr>
          <w:b/>
        </w:rPr>
        <w:t>governing b</w:t>
      </w:r>
      <w:r w:rsidR="00413E95" w:rsidRPr="008B1244">
        <w:rPr>
          <w:b/>
        </w:rPr>
        <w:t xml:space="preserve">ody or the </w:t>
      </w:r>
      <w:r>
        <w:rPr>
          <w:b/>
        </w:rPr>
        <w:t>n</w:t>
      </w:r>
      <w:r w:rsidR="00413E95" w:rsidRPr="008B1244">
        <w:rPr>
          <w:b/>
        </w:rPr>
        <w:t xml:space="preserve">ominated </w:t>
      </w:r>
      <w:r>
        <w:rPr>
          <w:b/>
        </w:rPr>
        <w:t>g</w:t>
      </w:r>
      <w:r w:rsidR="00413E95" w:rsidRPr="008B1244">
        <w:rPr>
          <w:b/>
        </w:rPr>
        <w:t>overnor</w:t>
      </w:r>
    </w:p>
    <w:p w:rsidR="00413E95" w:rsidRPr="008B1244" w:rsidRDefault="00413E95" w:rsidP="00030656">
      <w:pPr>
        <w:autoSpaceDE w:val="0"/>
        <w:autoSpaceDN w:val="0"/>
        <w:adjustRightInd w:val="0"/>
        <w:spacing w:after="0"/>
        <w:jc w:val="both"/>
        <w:rPr>
          <w:b/>
        </w:rPr>
      </w:pPr>
      <w:r w:rsidRPr="008B1244">
        <w:rPr>
          <w:b/>
        </w:rPr>
        <w:t xml:space="preserve"> </w:t>
      </w:r>
    </w:p>
    <w:p w:rsidR="00413E95" w:rsidRDefault="00413E95" w:rsidP="00030656">
      <w:pPr>
        <w:autoSpaceDE w:val="0"/>
        <w:autoSpaceDN w:val="0"/>
        <w:adjustRightInd w:val="0"/>
        <w:spacing w:after="0"/>
        <w:jc w:val="both"/>
      </w:pPr>
      <w:r w:rsidRPr="008B1244">
        <w:t xml:space="preserve">The nominated </w:t>
      </w:r>
      <w:r w:rsidR="0013130E">
        <w:t>g</w:t>
      </w:r>
      <w:r w:rsidRPr="008B1244">
        <w:t>overnor</w:t>
      </w:r>
      <w:r w:rsidR="0013130E">
        <w:t xml:space="preserve"> should</w:t>
      </w:r>
      <w:r w:rsidRPr="008B1244">
        <w:t>:</w:t>
      </w:r>
    </w:p>
    <w:p w:rsidR="00413E95" w:rsidRPr="008B1244" w:rsidRDefault="00413E95" w:rsidP="00030656">
      <w:pPr>
        <w:autoSpaceDE w:val="0"/>
        <w:autoSpaceDN w:val="0"/>
        <w:adjustRightInd w:val="0"/>
        <w:spacing w:after="0"/>
        <w:jc w:val="both"/>
      </w:pPr>
    </w:p>
    <w:p w:rsidR="00413E95" w:rsidRDefault="00413E95" w:rsidP="00030656">
      <w:pPr>
        <w:pStyle w:val="PolicyBullets"/>
        <w:tabs>
          <w:tab w:val="left" w:pos="284"/>
        </w:tabs>
        <w:ind w:left="709" w:hanging="425"/>
      </w:pPr>
      <w:r w:rsidRPr="006B0EC9">
        <w:t>Check that the correct procedure has been followed.</w:t>
      </w:r>
    </w:p>
    <w:p w:rsidR="00413E95" w:rsidRPr="006B0EC9" w:rsidRDefault="0013130E" w:rsidP="00030656">
      <w:pPr>
        <w:pStyle w:val="PolicyBullets"/>
        <w:tabs>
          <w:tab w:val="left" w:pos="284"/>
        </w:tabs>
        <w:ind w:left="709" w:hanging="425"/>
      </w:pPr>
      <w:r>
        <w:t>N</w:t>
      </w:r>
      <w:r w:rsidR="00413E95" w:rsidRPr="006B0EC9">
        <w:t>otify the clerk to arrange the panel</w:t>
      </w:r>
      <w:r>
        <w:t xml:space="preserve"> i</w:t>
      </w:r>
      <w:r w:rsidRPr="006B0EC9">
        <w:t>f a hearing is appropriate</w:t>
      </w:r>
      <w:r w:rsidR="00413E95" w:rsidRPr="006B0EC9">
        <w:t>.</w:t>
      </w:r>
    </w:p>
    <w:p w:rsidR="00413E95" w:rsidRPr="008B1244" w:rsidRDefault="00413E95" w:rsidP="00030656">
      <w:pPr>
        <w:autoSpaceDE w:val="0"/>
        <w:autoSpaceDN w:val="0"/>
        <w:adjustRightInd w:val="0"/>
        <w:spacing w:after="0"/>
        <w:jc w:val="both"/>
        <w:rPr>
          <w:b/>
        </w:rPr>
      </w:pPr>
      <w:r w:rsidRPr="008B1244">
        <w:t xml:space="preserve"> </w:t>
      </w:r>
    </w:p>
    <w:p w:rsidR="00413E95" w:rsidRPr="008B1244" w:rsidRDefault="00413E95" w:rsidP="00030656">
      <w:pPr>
        <w:autoSpaceDE w:val="0"/>
        <w:autoSpaceDN w:val="0"/>
        <w:adjustRightInd w:val="0"/>
        <w:spacing w:after="0"/>
        <w:jc w:val="both"/>
        <w:rPr>
          <w:b/>
        </w:rPr>
      </w:pPr>
      <w:r w:rsidRPr="008B1244">
        <w:rPr>
          <w:b/>
        </w:rPr>
        <w:t xml:space="preserve">The </w:t>
      </w:r>
      <w:r w:rsidR="0013130E">
        <w:rPr>
          <w:b/>
        </w:rPr>
        <w:t>r</w:t>
      </w:r>
      <w:r w:rsidRPr="008B1244">
        <w:rPr>
          <w:b/>
        </w:rPr>
        <w:t xml:space="preserve">ole of the </w:t>
      </w:r>
      <w:r w:rsidR="0013130E">
        <w:rPr>
          <w:b/>
        </w:rPr>
        <w:t>c</w:t>
      </w:r>
      <w:r w:rsidRPr="008B1244">
        <w:rPr>
          <w:b/>
        </w:rPr>
        <w:t xml:space="preserve">hair of the </w:t>
      </w:r>
      <w:r w:rsidR="0013130E">
        <w:rPr>
          <w:b/>
        </w:rPr>
        <w:t>p</w:t>
      </w:r>
      <w:r w:rsidRPr="008B1244">
        <w:rPr>
          <w:b/>
        </w:rPr>
        <w:t>anel</w:t>
      </w:r>
    </w:p>
    <w:p w:rsidR="00413E95" w:rsidRPr="008B1244" w:rsidRDefault="00413E95" w:rsidP="00030656">
      <w:pPr>
        <w:autoSpaceDE w:val="0"/>
        <w:autoSpaceDN w:val="0"/>
        <w:adjustRightInd w:val="0"/>
        <w:spacing w:after="0"/>
        <w:jc w:val="both"/>
      </w:pPr>
    </w:p>
    <w:p w:rsidR="00413E95" w:rsidRDefault="0013130E" w:rsidP="00030656">
      <w:pPr>
        <w:autoSpaceDE w:val="0"/>
        <w:autoSpaceDN w:val="0"/>
        <w:adjustRightInd w:val="0"/>
        <w:spacing w:after="0"/>
        <w:jc w:val="both"/>
      </w:pPr>
      <w:r>
        <w:t>The c</w:t>
      </w:r>
      <w:r w:rsidR="00413E95" w:rsidRPr="008B1244">
        <w:t xml:space="preserve">hair of the </w:t>
      </w:r>
      <w:r>
        <w:t>p</w:t>
      </w:r>
      <w:r w:rsidR="0080226E">
        <w:t>anel has a key role. They must ensure</w:t>
      </w:r>
      <w:r w:rsidR="00413E95" w:rsidRPr="008B1244">
        <w:t xml:space="preserve"> that:</w:t>
      </w:r>
    </w:p>
    <w:p w:rsidR="00413E95" w:rsidRDefault="00413E95" w:rsidP="00030656">
      <w:pPr>
        <w:autoSpaceDE w:val="0"/>
        <w:autoSpaceDN w:val="0"/>
        <w:adjustRightInd w:val="0"/>
        <w:spacing w:after="0"/>
        <w:jc w:val="both"/>
      </w:pPr>
    </w:p>
    <w:p w:rsidR="00413E95" w:rsidRDefault="00413E95" w:rsidP="00030656">
      <w:pPr>
        <w:pStyle w:val="ListParagraph"/>
        <w:numPr>
          <w:ilvl w:val="0"/>
          <w:numId w:val="45"/>
        </w:numPr>
        <w:autoSpaceDE w:val="0"/>
        <w:autoSpaceDN w:val="0"/>
        <w:adjustRightInd w:val="0"/>
        <w:spacing w:after="0"/>
        <w:jc w:val="both"/>
      </w:pPr>
      <w:r w:rsidRPr="006B0EC9">
        <w:t xml:space="preserve">The remit </w:t>
      </w:r>
      <w:r w:rsidR="0080226E">
        <w:t>of the panel is explained to all</w:t>
      </w:r>
      <w:r w:rsidRPr="006B0EC9">
        <w:t xml:space="preserve"> parties and e</w:t>
      </w:r>
      <w:r w:rsidR="0080226E">
        <w:t>ach party has the opportunity to put</w:t>
      </w:r>
      <w:r w:rsidRPr="006B0EC9">
        <w:t xml:space="preserve"> their case </w:t>
      </w:r>
      <w:r w:rsidR="0080226E">
        <w:t xml:space="preserve">forward </w:t>
      </w:r>
      <w:r w:rsidRPr="006B0EC9">
        <w:t>without undue interruption.</w:t>
      </w:r>
    </w:p>
    <w:p w:rsidR="00413E95" w:rsidRDefault="00413E95" w:rsidP="00030656">
      <w:pPr>
        <w:pStyle w:val="ListParagraph"/>
        <w:numPr>
          <w:ilvl w:val="0"/>
          <w:numId w:val="45"/>
        </w:numPr>
        <w:autoSpaceDE w:val="0"/>
        <w:autoSpaceDN w:val="0"/>
        <w:adjustRightInd w:val="0"/>
        <w:spacing w:after="0"/>
        <w:jc w:val="both"/>
      </w:pPr>
      <w:r w:rsidRPr="006B0EC9">
        <w:t>T</w:t>
      </w:r>
      <w:r>
        <w:t>he issues are addressed.</w:t>
      </w:r>
    </w:p>
    <w:p w:rsidR="00413E95" w:rsidRDefault="00413E95" w:rsidP="00030656">
      <w:pPr>
        <w:pStyle w:val="ListParagraph"/>
        <w:numPr>
          <w:ilvl w:val="0"/>
          <w:numId w:val="45"/>
        </w:numPr>
        <w:autoSpaceDE w:val="0"/>
        <w:autoSpaceDN w:val="0"/>
        <w:adjustRightInd w:val="0"/>
        <w:spacing w:after="0"/>
        <w:jc w:val="both"/>
      </w:pPr>
      <w:r w:rsidRPr="006B0EC9">
        <w:t xml:space="preserve">Key findings of fact are made. </w:t>
      </w:r>
    </w:p>
    <w:p w:rsidR="00413E95" w:rsidRDefault="00413E95" w:rsidP="00030656">
      <w:pPr>
        <w:pStyle w:val="ListParagraph"/>
        <w:numPr>
          <w:ilvl w:val="0"/>
          <w:numId w:val="45"/>
        </w:numPr>
        <w:autoSpaceDE w:val="0"/>
        <w:autoSpaceDN w:val="0"/>
        <w:adjustRightInd w:val="0"/>
        <w:spacing w:after="0"/>
        <w:jc w:val="both"/>
      </w:pPr>
      <w:r w:rsidRPr="006B0EC9">
        <w:t xml:space="preserve">Parents and others who may not be used to speaking at </w:t>
      </w:r>
      <w:r>
        <w:t>such a hearing are put at ease.</w:t>
      </w:r>
    </w:p>
    <w:p w:rsidR="00413E95" w:rsidRDefault="00413E95" w:rsidP="00030656">
      <w:pPr>
        <w:pStyle w:val="ListParagraph"/>
        <w:numPr>
          <w:ilvl w:val="0"/>
          <w:numId w:val="45"/>
        </w:numPr>
        <w:autoSpaceDE w:val="0"/>
        <w:autoSpaceDN w:val="0"/>
        <w:adjustRightInd w:val="0"/>
        <w:spacing w:after="0"/>
        <w:jc w:val="both"/>
      </w:pPr>
      <w:r w:rsidRPr="006B0EC9">
        <w:t xml:space="preserve">The hearing is conducted in an informal manner with each party treating the </w:t>
      </w:r>
      <w:r>
        <w:t>other with respect and courtesy.</w:t>
      </w:r>
    </w:p>
    <w:p w:rsidR="00413E95" w:rsidRDefault="00413E95" w:rsidP="00030656">
      <w:pPr>
        <w:pStyle w:val="ListParagraph"/>
        <w:numPr>
          <w:ilvl w:val="0"/>
          <w:numId w:val="45"/>
        </w:numPr>
        <w:autoSpaceDE w:val="0"/>
        <w:autoSpaceDN w:val="0"/>
        <w:adjustRightInd w:val="0"/>
        <w:spacing w:after="0"/>
        <w:jc w:val="both"/>
      </w:pPr>
      <w:r w:rsidRPr="006B0EC9">
        <w:t>The panel is open mi</w:t>
      </w:r>
      <w:r w:rsidR="0080226E">
        <w:t>nded and acting</w:t>
      </w:r>
      <w:r>
        <w:t xml:space="preserve"> independently.</w:t>
      </w:r>
    </w:p>
    <w:p w:rsidR="006D2E39" w:rsidRDefault="00413E95" w:rsidP="00030656">
      <w:pPr>
        <w:pStyle w:val="ListParagraph"/>
        <w:numPr>
          <w:ilvl w:val="0"/>
          <w:numId w:val="45"/>
        </w:numPr>
        <w:autoSpaceDE w:val="0"/>
        <w:autoSpaceDN w:val="0"/>
        <w:adjustRightInd w:val="0"/>
        <w:spacing w:after="0"/>
        <w:jc w:val="both"/>
      </w:pPr>
      <w:r w:rsidRPr="006B0EC9">
        <w:t>No member of the panel has a vested interest in the outcome of the proceedings or any involvement in an e</w:t>
      </w:r>
      <w:r w:rsidR="006D2E39">
        <w:t>arlier stage of the procedure.</w:t>
      </w:r>
    </w:p>
    <w:p w:rsidR="00413E95" w:rsidRDefault="006D2E39" w:rsidP="00030656">
      <w:pPr>
        <w:pStyle w:val="ListParagraph"/>
        <w:numPr>
          <w:ilvl w:val="0"/>
          <w:numId w:val="45"/>
        </w:numPr>
        <w:autoSpaceDE w:val="0"/>
        <w:autoSpaceDN w:val="0"/>
        <w:adjustRightInd w:val="0"/>
        <w:spacing w:after="0"/>
        <w:jc w:val="both"/>
      </w:pPr>
      <w:r>
        <w:t>Each party</w:t>
      </w:r>
      <w:r w:rsidR="00413E95" w:rsidRPr="006B0EC9">
        <w:t xml:space="preserve"> is given the opportunity to state their case and ask questions.</w:t>
      </w:r>
    </w:p>
    <w:p w:rsidR="00413E95" w:rsidRPr="006B0EC9" w:rsidRDefault="00413E95" w:rsidP="00030656">
      <w:pPr>
        <w:pStyle w:val="ListParagraph"/>
        <w:numPr>
          <w:ilvl w:val="0"/>
          <w:numId w:val="45"/>
        </w:numPr>
        <w:autoSpaceDE w:val="0"/>
        <w:autoSpaceDN w:val="0"/>
        <w:adjustRightInd w:val="0"/>
        <w:spacing w:after="0"/>
        <w:jc w:val="both"/>
      </w:pPr>
      <w:r w:rsidRPr="006B0EC9">
        <w:t>Written material is seen by all parties. If a new issue arises it would be useful to give all parties the opportunity to consider and comment on it.</w:t>
      </w:r>
    </w:p>
    <w:p w:rsidR="00413E95" w:rsidRDefault="00413E95" w:rsidP="00030656">
      <w:pPr>
        <w:autoSpaceDE w:val="0"/>
        <w:autoSpaceDN w:val="0"/>
        <w:adjustRightInd w:val="0"/>
        <w:spacing w:after="0"/>
        <w:jc w:val="both"/>
      </w:pPr>
    </w:p>
    <w:p w:rsidR="00BB66BD" w:rsidRPr="00BB66BD" w:rsidRDefault="00BB66BD" w:rsidP="00030656">
      <w:pPr>
        <w:autoSpaceDE w:val="0"/>
        <w:autoSpaceDN w:val="0"/>
        <w:adjustRightInd w:val="0"/>
        <w:spacing w:after="0"/>
        <w:jc w:val="both"/>
        <w:rPr>
          <w:b/>
          <w:bCs/>
          <w:color w:val="000000"/>
        </w:rPr>
      </w:pPr>
      <w:r w:rsidRPr="00BB66BD">
        <w:rPr>
          <w:b/>
        </w:rPr>
        <w:t>The r</w:t>
      </w:r>
      <w:r w:rsidRPr="00BB66BD">
        <w:rPr>
          <w:b/>
          <w:bCs/>
          <w:color w:val="000000"/>
        </w:rPr>
        <w:t xml:space="preserve">ole of the </w:t>
      </w:r>
      <w:r w:rsidR="00970C54">
        <w:rPr>
          <w:b/>
          <w:bCs/>
          <w:color w:val="000000"/>
        </w:rPr>
        <w:t>s</w:t>
      </w:r>
      <w:r w:rsidRPr="00BB66BD">
        <w:rPr>
          <w:b/>
          <w:bCs/>
          <w:color w:val="000000"/>
        </w:rPr>
        <w:t xml:space="preserve">ecretary of </w:t>
      </w:r>
      <w:r w:rsidR="00970C54">
        <w:rPr>
          <w:b/>
          <w:bCs/>
          <w:color w:val="000000"/>
        </w:rPr>
        <w:t>s</w:t>
      </w:r>
      <w:r w:rsidRPr="00BB66BD">
        <w:rPr>
          <w:b/>
          <w:bCs/>
          <w:color w:val="000000"/>
        </w:rPr>
        <w:t xml:space="preserve">tate </w:t>
      </w:r>
      <w:r w:rsidR="001963B5">
        <w:rPr>
          <w:b/>
          <w:bCs/>
          <w:color w:val="000000"/>
        </w:rPr>
        <w:t xml:space="preserve">for </w:t>
      </w:r>
      <w:r w:rsidR="004B2341">
        <w:rPr>
          <w:b/>
          <w:bCs/>
          <w:color w:val="000000"/>
        </w:rPr>
        <w:t xml:space="preserve">education </w:t>
      </w:r>
    </w:p>
    <w:p w:rsidR="00BB66BD" w:rsidRPr="00BB66BD" w:rsidRDefault="00BB66BD" w:rsidP="00030656">
      <w:pPr>
        <w:autoSpaceDE w:val="0"/>
        <w:autoSpaceDN w:val="0"/>
        <w:adjustRightInd w:val="0"/>
        <w:spacing w:after="0"/>
        <w:jc w:val="both"/>
        <w:rPr>
          <w:b/>
          <w:bCs/>
          <w:color w:val="000000"/>
        </w:rPr>
      </w:pPr>
    </w:p>
    <w:p w:rsidR="00BB66BD" w:rsidRPr="00BB66BD" w:rsidRDefault="00BB66BD" w:rsidP="00030656">
      <w:pPr>
        <w:autoSpaceDE w:val="0"/>
        <w:autoSpaceDN w:val="0"/>
        <w:adjustRightInd w:val="0"/>
        <w:spacing w:after="0"/>
        <w:jc w:val="both"/>
        <w:rPr>
          <w:color w:val="000000"/>
        </w:rPr>
      </w:pPr>
      <w:r w:rsidRPr="00BB66BD">
        <w:rPr>
          <w:color w:val="000000"/>
        </w:rPr>
        <w:t>If the complainant is unhappy with the way in which the school has dealt with the complaint, th</w:t>
      </w:r>
      <w:r w:rsidR="00970C54">
        <w:rPr>
          <w:color w:val="000000"/>
        </w:rPr>
        <w:t xml:space="preserve">ey may be able to approach the </w:t>
      </w:r>
      <w:r w:rsidR="00930237">
        <w:rPr>
          <w:color w:val="000000"/>
        </w:rPr>
        <w:t>S</w:t>
      </w:r>
      <w:r w:rsidRPr="00BB66BD">
        <w:rPr>
          <w:color w:val="000000"/>
        </w:rPr>
        <w:t xml:space="preserve">ecretary of </w:t>
      </w:r>
      <w:r w:rsidR="00930237">
        <w:rPr>
          <w:color w:val="000000"/>
        </w:rPr>
        <w:t>S</w:t>
      </w:r>
      <w:r w:rsidRPr="00BB66BD">
        <w:rPr>
          <w:color w:val="000000"/>
        </w:rPr>
        <w:t xml:space="preserve">tate for </w:t>
      </w:r>
      <w:r w:rsidR="00930237">
        <w:rPr>
          <w:color w:val="000000"/>
        </w:rPr>
        <w:t>E</w:t>
      </w:r>
      <w:r w:rsidR="004B2341">
        <w:rPr>
          <w:color w:val="000000"/>
        </w:rPr>
        <w:t>ducation</w:t>
      </w:r>
      <w:r w:rsidRPr="00BB66BD">
        <w:rPr>
          <w:color w:val="000000"/>
        </w:rPr>
        <w:t xml:space="preserve"> to intervene. </w:t>
      </w:r>
    </w:p>
    <w:p w:rsidR="00BB66BD" w:rsidRPr="00BB66BD" w:rsidRDefault="00BB66BD"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BB66BD" w:rsidRPr="00BB66BD" w:rsidRDefault="00970C54" w:rsidP="00030656">
      <w:pPr>
        <w:autoSpaceDE w:val="0"/>
        <w:autoSpaceDN w:val="0"/>
        <w:adjustRightInd w:val="0"/>
        <w:spacing w:after="0"/>
        <w:jc w:val="both"/>
        <w:rPr>
          <w:color w:val="000000"/>
        </w:rPr>
      </w:pPr>
      <w:r>
        <w:rPr>
          <w:color w:val="000000"/>
        </w:rPr>
        <w:lastRenderedPageBreak/>
        <w:t xml:space="preserve">For the </w:t>
      </w:r>
      <w:r w:rsidR="00930237">
        <w:rPr>
          <w:color w:val="000000"/>
        </w:rPr>
        <w:t>S</w:t>
      </w:r>
      <w:r w:rsidR="00BB66BD" w:rsidRPr="00BB66BD">
        <w:rPr>
          <w:color w:val="000000"/>
        </w:rPr>
        <w:t>ecr</w:t>
      </w:r>
      <w:r>
        <w:rPr>
          <w:color w:val="000000"/>
        </w:rPr>
        <w:t xml:space="preserve">etary of </w:t>
      </w:r>
      <w:r w:rsidR="00930237">
        <w:rPr>
          <w:color w:val="000000"/>
        </w:rPr>
        <w:t>S</w:t>
      </w:r>
      <w:r w:rsidR="00BB66BD" w:rsidRPr="00BB66BD">
        <w:rPr>
          <w:color w:val="000000"/>
        </w:rPr>
        <w:t xml:space="preserve">tate to intervene following a complaint, </w:t>
      </w:r>
      <w:r w:rsidR="001963B5">
        <w:rPr>
          <w:color w:val="000000"/>
        </w:rPr>
        <w:t>they need</w:t>
      </w:r>
      <w:r w:rsidR="00BB66BD" w:rsidRPr="00BB66BD">
        <w:rPr>
          <w:color w:val="000000"/>
        </w:rPr>
        <w:t xml:space="preserve"> to be sure that either: </w:t>
      </w:r>
    </w:p>
    <w:p w:rsidR="00BB66BD" w:rsidRPr="00BB66BD" w:rsidRDefault="00BB66BD" w:rsidP="00030656">
      <w:pPr>
        <w:autoSpaceDE w:val="0"/>
        <w:autoSpaceDN w:val="0"/>
        <w:adjustRightInd w:val="0"/>
        <w:spacing w:after="0"/>
        <w:jc w:val="both"/>
        <w:rPr>
          <w:rFonts w:ascii="Times New Roman" w:hAnsi="Times New Roman" w:cs="Times New Roman"/>
          <w:sz w:val="24"/>
          <w:szCs w:val="24"/>
        </w:rPr>
      </w:pPr>
    </w:p>
    <w:p w:rsidR="00BB66BD" w:rsidRPr="00BB66BD" w:rsidRDefault="00BB66BD" w:rsidP="00030656">
      <w:pPr>
        <w:numPr>
          <w:ilvl w:val="0"/>
          <w:numId w:val="41"/>
        </w:numPr>
        <w:autoSpaceDE w:val="0"/>
        <w:autoSpaceDN w:val="0"/>
        <w:adjustRightInd w:val="0"/>
        <w:spacing w:after="0"/>
        <w:contextualSpacing/>
        <w:jc w:val="both"/>
        <w:rPr>
          <w:rFonts w:ascii="Times New Roman" w:hAnsi="Times New Roman" w:cs="Times New Roman"/>
          <w:sz w:val="24"/>
          <w:szCs w:val="24"/>
        </w:rPr>
      </w:pPr>
      <w:r w:rsidRPr="00BB66BD">
        <w:rPr>
          <w:color w:val="000000"/>
        </w:rPr>
        <w:t>The school has acted or is proposing to act unreasonably in the exercise or performance of its functions imposed by or under the Education Act 1996</w:t>
      </w:r>
      <w:r w:rsidR="001A0E15">
        <w:rPr>
          <w:color w:val="000000"/>
        </w:rPr>
        <w:t>.</w:t>
      </w:r>
      <w:r w:rsidRPr="00BB66BD">
        <w:rPr>
          <w:color w:val="000000"/>
        </w:rPr>
        <w:t xml:space="preserve"> </w:t>
      </w:r>
      <w:r w:rsidRPr="00BB66BD">
        <w:rPr>
          <w:rFonts w:ascii="Times New Roman" w:hAnsi="Times New Roman" w:cs="Times New Roman"/>
          <w:color w:val="000000"/>
          <w:sz w:val="24"/>
          <w:szCs w:val="24"/>
        </w:rPr>
        <w:t xml:space="preserve"> </w:t>
      </w:r>
    </w:p>
    <w:p w:rsidR="00BB66BD" w:rsidRPr="00BB66BD" w:rsidRDefault="00BB66BD" w:rsidP="00030656">
      <w:pPr>
        <w:numPr>
          <w:ilvl w:val="0"/>
          <w:numId w:val="41"/>
        </w:numPr>
        <w:autoSpaceDE w:val="0"/>
        <w:autoSpaceDN w:val="0"/>
        <w:adjustRightInd w:val="0"/>
        <w:spacing w:after="0"/>
        <w:contextualSpacing/>
        <w:jc w:val="both"/>
        <w:rPr>
          <w:rFonts w:ascii="Times New Roman" w:hAnsi="Times New Roman" w:cs="Times New Roman"/>
          <w:sz w:val="24"/>
          <w:szCs w:val="24"/>
        </w:rPr>
      </w:pPr>
      <w:r w:rsidRPr="00BB66BD">
        <w:rPr>
          <w:color w:val="000000"/>
        </w:rPr>
        <w:t>The school has failed to discharge any duty imposed by or for the purposes of the Education Act</w:t>
      </w:r>
      <w:r w:rsidR="00970C54">
        <w:rPr>
          <w:color w:val="000000"/>
        </w:rPr>
        <w:t xml:space="preserve"> </w:t>
      </w:r>
      <w:r w:rsidRPr="00BB66BD">
        <w:rPr>
          <w:color w:val="000000"/>
        </w:rPr>
        <w:t>1996.</w:t>
      </w:r>
      <w:r w:rsidRPr="00BB66BD">
        <w:rPr>
          <w:rFonts w:ascii="Times New Roman" w:hAnsi="Times New Roman" w:cs="Times New Roman"/>
          <w:color w:val="000000"/>
          <w:sz w:val="24"/>
          <w:szCs w:val="24"/>
        </w:rPr>
        <w:t xml:space="preserve"> </w:t>
      </w:r>
    </w:p>
    <w:p w:rsidR="00BB66BD" w:rsidRDefault="00BB66BD" w:rsidP="00413E95">
      <w:pPr>
        <w:autoSpaceDE w:val="0"/>
        <w:autoSpaceDN w:val="0"/>
        <w:adjustRightInd w:val="0"/>
        <w:spacing w:after="0"/>
        <w:jc w:val="both"/>
        <w:sectPr w:rsidR="00BB66BD"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413E95" w:rsidRPr="00413E95" w:rsidRDefault="00413E95" w:rsidP="00413E95">
      <w:pPr>
        <w:pStyle w:val="Heading10"/>
        <w:ind w:left="0" w:firstLine="0"/>
        <w:rPr>
          <w:b/>
        </w:rPr>
      </w:pPr>
      <w:bookmarkStart w:id="6" w:name="_Appendix_1:_Example"/>
      <w:bookmarkEnd w:id="6"/>
      <w:r>
        <w:rPr>
          <w:b/>
        </w:rPr>
        <w:lastRenderedPageBreak/>
        <w:t xml:space="preserve">Appendix 1: </w:t>
      </w:r>
      <w:r w:rsidR="00B60A95">
        <w:rPr>
          <w:b/>
        </w:rPr>
        <w:t>e</w:t>
      </w:r>
      <w:r w:rsidRPr="00413E95">
        <w:rPr>
          <w:b/>
        </w:rPr>
        <w:t xml:space="preserve">xample </w:t>
      </w:r>
      <w:r w:rsidR="0079774E">
        <w:rPr>
          <w:b/>
        </w:rPr>
        <w:t>c</w:t>
      </w:r>
      <w:r w:rsidRPr="00413E95">
        <w:rPr>
          <w:b/>
        </w:rPr>
        <w:t xml:space="preserve">omplaints </w:t>
      </w:r>
      <w:r w:rsidR="0079774E">
        <w:rPr>
          <w:b/>
        </w:rPr>
        <w:t>f</w:t>
      </w:r>
      <w:r w:rsidRPr="00413E95">
        <w:rPr>
          <w:b/>
        </w:rPr>
        <w:t>orm</w:t>
      </w:r>
    </w:p>
    <w:p w:rsidR="00413E95" w:rsidRPr="006D2E39" w:rsidRDefault="00413E95" w:rsidP="00413E95">
      <w:pPr>
        <w:rPr>
          <w:szCs w:val="24"/>
        </w:rPr>
      </w:pPr>
      <w:r w:rsidRPr="006D2E39">
        <w:rPr>
          <w:szCs w:val="24"/>
        </w:rPr>
        <w:t>Please comp</w:t>
      </w:r>
      <w:r w:rsidR="00311C86">
        <w:rPr>
          <w:szCs w:val="24"/>
        </w:rPr>
        <w:t xml:space="preserve">lete and return to </w:t>
      </w:r>
      <w:r w:rsidR="00030656">
        <w:rPr>
          <w:szCs w:val="24"/>
        </w:rPr>
        <w:t>the headteacher</w:t>
      </w:r>
      <w:r w:rsidR="00396BC3">
        <w:rPr>
          <w:szCs w:val="24"/>
        </w:rPr>
        <w:t>,</w:t>
      </w:r>
      <w:r w:rsidRPr="006D2E39">
        <w:rPr>
          <w:szCs w:val="24"/>
        </w:rPr>
        <w:t xml:space="preserve"> who will acknowledge receipt and explain what action will be taken.</w:t>
      </w:r>
    </w:p>
    <w:tbl>
      <w:tblPr>
        <w:tblStyle w:val="TableGrid"/>
        <w:tblW w:w="0" w:type="auto"/>
        <w:tblLook w:val="04A0" w:firstRow="1" w:lastRow="0" w:firstColumn="1" w:lastColumn="0" w:noHBand="0" w:noVBand="1"/>
      </w:tblPr>
      <w:tblGrid>
        <w:gridCol w:w="3085"/>
        <w:gridCol w:w="6157"/>
      </w:tblGrid>
      <w:tr w:rsidR="00955AA6" w:rsidTr="00955AA6">
        <w:trPr>
          <w:trHeight w:val="397"/>
        </w:trPr>
        <w:tc>
          <w:tcPr>
            <w:tcW w:w="3085" w:type="dxa"/>
          </w:tcPr>
          <w:p w:rsidR="00955AA6" w:rsidRPr="00D00A18" w:rsidRDefault="00955AA6" w:rsidP="00D7021E">
            <w:pPr>
              <w:rPr>
                <w:rFonts w:ascii="Arial" w:hAnsi="Arial" w:cs="Arial"/>
              </w:rPr>
            </w:pPr>
            <w:r w:rsidRPr="00D00A18">
              <w:rPr>
                <w:rFonts w:ascii="Arial" w:hAnsi="Arial" w:cs="Arial"/>
              </w:rPr>
              <w:t>Your name:</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Pupil’s name:</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 xml:space="preserve">Your relationship to the pupil: </w:t>
            </w:r>
          </w:p>
        </w:tc>
        <w:tc>
          <w:tcPr>
            <w:tcW w:w="6157" w:type="dxa"/>
          </w:tcPr>
          <w:p w:rsidR="00955AA6" w:rsidRPr="00D00A18" w:rsidRDefault="00955AA6" w:rsidP="00D7021E">
            <w:pPr>
              <w:rPr>
                <w:rFonts w:ascii="Arial" w:hAnsi="Arial" w:cs="Arial"/>
              </w:rPr>
            </w:pPr>
          </w:p>
        </w:tc>
      </w:tr>
      <w:tr w:rsidR="00955AA6" w:rsidTr="00955AA6">
        <w:trPr>
          <w:trHeight w:val="819"/>
        </w:trPr>
        <w:tc>
          <w:tcPr>
            <w:tcW w:w="3085" w:type="dxa"/>
          </w:tcPr>
          <w:p w:rsidR="00955AA6" w:rsidRPr="00D00A18" w:rsidRDefault="00955AA6" w:rsidP="00D7021E">
            <w:pPr>
              <w:rPr>
                <w:rFonts w:ascii="Arial" w:hAnsi="Arial" w:cs="Arial"/>
              </w:rPr>
            </w:pPr>
            <w:r>
              <w:rPr>
                <w:rFonts w:ascii="Arial" w:hAnsi="Arial" w:cs="Arial"/>
              </w:rPr>
              <w:t>Address:</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 xml:space="preserve">Postcode: </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EB06A1">
            <w:pPr>
              <w:rPr>
                <w:rFonts w:ascii="Arial" w:hAnsi="Arial" w:cs="Arial"/>
              </w:rPr>
            </w:pPr>
            <w:r>
              <w:rPr>
                <w:rFonts w:ascii="Arial" w:hAnsi="Arial" w:cs="Arial"/>
              </w:rPr>
              <w:t xml:space="preserve">Daytime telephone number: </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Default="00955AA6" w:rsidP="00D7021E">
            <w:pPr>
              <w:rPr>
                <w:rFonts w:ascii="Arial" w:hAnsi="Arial" w:cs="Arial"/>
              </w:rPr>
            </w:pPr>
            <w:r>
              <w:rPr>
                <w:rFonts w:ascii="Arial" w:hAnsi="Arial" w:cs="Arial"/>
              </w:rPr>
              <w:t>Evening telephone number:</w:t>
            </w:r>
          </w:p>
        </w:tc>
        <w:tc>
          <w:tcPr>
            <w:tcW w:w="6157" w:type="dxa"/>
          </w:tcPr>
          <w:p w:rsidR="00955AA6" w:rsidRPr="00D00A18" w:rsidRDefault="00955AA6" w:rsidP="00D7021E">
            <w:pPr>
              <w:rPr>
                <w:rFonts w:ascii="Arial" w:hAnsi="Arial" w:cs="Arial"/>
              </w:rPr>
            </w:pPr>
          </w:p>
        </w:tc>
      </w:tr>
      <w:tr w:rsidR="00955AA6" w:rsidTr="00D7021E">
        <w:trPr>
          <w:trHeight w:val="1529"/>
        </w:trPr>
        <w:tc>
          <w:tcPr>
            <w:tcW w:w="9242" w:type="dxa"/>
            <w:gridSpan w:val="2"/>
          </w:tcPr>
          <w:p w:rsidR="00955AA6" w:rsidRPr="00D00A18" w:rsidRDefault="00955AA6" w:rsidP="00D7021E">
            <w:pPr>
              <w:rPr>
                <w:rFonts w:ascii="Arial" w:hAnsi="Arial" w:cs="Arial"/>
              </w:rPr>
            </w:pPr>
            <w:r>
              <w:rPr>
                <w:rFonts w:ascii="Arial" w:hAnsi="Arial" w:cs="Arial"/>
              </w:rPr>
              <w:t>Details of your complaint:</w:t>
            </w:r>
          </w:p>
        </w:tc>
      </w:tr>
      <w:tr w:rsidR="00955AA6" w:rsidTr="00D7021E">
        <w:trPr>
          <w:trHeight w:val="1209"/>
        </w:trPr>
        <w:tc>
          <w:tcPr>
            <w:tcW w:w="9242" w:type="dxa"/>
            <w:gridSpan w:val="2"/>
          </w:tcPr>
          <w:p w:rsidR="00955AA6" w:rsidRPr="00D00A18" w:rsidRDefault="00955AA6" w:rsidP="00D7021E">
            <w:pPr>
              <w:rPr>
                <w:rFonts w:ascii="Arial" w:hAnsi="Arial" w:cs="Arial"/>
              </w:rPr>
            </w:pPr>
            <w:r>
              <w:rPr>
                <w:rFonts w:ascii="Arial" w:hAnsi="Arial" w:cs="Arial"/>
              </w:rPr>
              <w:t>What action, if any, have you already taken to try and resolve your complaint?</w:t>
            </w:r>
          </w:p>
        </w:tc>
      </w:tr>
      <w:tr w:rsidR="00955AA6" w:rsidTr="00D7021E">
        <w:trPr>
          <w:trHeight w:val="1127"/>
        </w:trPr>
        <w:tc>
          <w:tcPr>
            <w:tcW w:w="9242" w:type="dxa"/>
            <w:gridSpan w:val="2"/>
          </w:tcPr>
          <w:p w:rsidR="00955AA6" w:rsidRPr="00D00A18" w:rsidRDefault="00955AA6" w:rsidP="00D7021E">
            <w:pPr>
              <w:rPr>
                <w:rFonts w:ascii="Arial" w:hAnsi="Arial" w:cs="Arial"/>
              </w:rPr>
            </w:pPr>
            <w:r>
              <w:rPr>
                <w:rFonts w:ascii="Arial" w:hAnsi="Arial" w:cs="Arial"/>
              </w:rPr>
              <w:t>What action do you feel might resolve the problem at this stage?</w:t>
            </w:r>
          </w:p>
        </w:tc>
      </w:tr>
      <w:tr w:rsidR="00955AA6" w:rsidTr="00D7021E">
        <w:trPr>
          <w:trHeight w:val="1127"/>
        </w:trPr>
        <w:tc>
          <w:tcPr>
            <w:tcW w:w="9242" w:type="dxa"/>
            <w:gridSpan w:val="2"/>
          </w:tcPr>
          <w:p w:rsidR="00955AA6" w:rsidRDefault="00955AA6" w:rsidP="00D7021E">
            <w:pPr>
              <w:rPr>
                <w:rFonts w:ascii="Arial" w:hAnsi="Arial" w:cs="Arial"/>
              </w:rPr>
            </w:pPr>
            <w:r>
              <w:rPr>
                <w:rFonts w:ascii="Arial" w:hAnsi="Arial" w:cs="Arial"/>
              </w:rPr>
              <w:t>Are you attaching any paperwork? If so, please give details.</w:t>
            </w: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Signature:</w:t>
            </w:r>
          </w:p>
        </w:tc>
        <w:tc>
          <w:tcPr>
            <w:tcW w:w="6157" w:type="dxa"/>
          </w:tcPr>
          <w:p w:rsidR="00955AA6" w:rsidRDefault="00955AA6" w:rsidP="00D7021E">
            <w:pPr>
              <w:rPr>
                <w:rFonts w:ascii="Arial" w:hAnsi="Arial" w:cs="Arial"/>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 xml:space="preserve">Date: </w:t>
            </w:r>
          </w:p>
        </w:tc>
        <w:tc>
          <w:tcPr>
            <w:tcW w:w="6157" w:type="dxa"/>
          </w:tcPr>
          <w:p w:rsidR="00955AA6" w:rsidRDefault="00955AA6" w:rsidP="00D7021E">
            <w:pPr>
              <w:rPr>
                <w:rFonts w:ascii="Arial" w:hAnsi="Arial" w:cs="Arial"/>
              </w:rPr>
            </w:pPr>
          </w:p>
        </w:tc>
      </w:tr>
      <w:tr w:rsidR="00955AA6" w:rsidTr="00396BC3">
        <w:trPr>
          <w:trHeight w:val="397"/>
        </w:trPr>
        <w:tc>
          <w:tcPr>
            <w:tcW w:w="9242" w:type="dxa"/>
            <w:gridSpan w:val="2"/>
            <w:shd w:val="clear" w:color="auto" w:fill="D9D9D9" w:themeFill="background1" w:themeFillShade="D9"/>
          </w:tcPr>
          <w:p w:rsidR="00955AA6" w:rsidRPr="00EB6D6F" w:rsidRDefault="00955AA6" w:rsidP="00D7021E">
            <w:pPr>
              <w:rPr>
                <w:rFonts w:ascii="Arial" w:hAnsi="Arial" w:cs="Arial"/>
                <w:b/>
              </w:rPr>
            </w:pPr>
            <w:r w:rsidRPr="00EB6D6F">
              <w:rPr>
                <w:rFonts w:ascii="Arial" w:hAnsi="Arial" w:cs="Arial"/>
                <w:b/>
              </w:rPr>
              <w:t>Office use only</w:t>
            </w:r>
          </w:p>
        </w:tc>
      </w:tr>
      <w:tr w:rsidR="00955AA6" w:rsidTr="00396BC3">
        <w:trPr>
          <w:trHeight w:val="397"/>
        </w:trPr>
        <w:tc>
          <w:tcPr>
            <w:tcW w:w="3085" w:type="dxa"/>
          </w:tcPr>
          <w:p w:rsidR="00955AA6" w:rsidRPr="00EB6D6F" w:rsidRDefault="00955AA6" w:rsidP="00D7021E">
            <w:pPr>
              <w:rPr>
                <w:rFonts w:ascii="Arial" w:hAnsi="Arial" w:cs="Arial"/>
              </w:rPr>
            </w:pPr>
            <w:r>
              <w:rPr>
                <w:rFonts w:ascii="Arial" w:hAnsi="Arial" w:cs="Arial"/>
              </w:rPr>
              <w:t>Date acknowledgement sent:</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Acknowledgement sent by:</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Complaint referred to:</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 xml:space="preserve">Date: </w:t>
            </w:r>
          </w:p>
        </w:tc>
        <w:tc>
          <w:tcPr>
            <w:tcW w:w="6157" w:type="dxa"/>
          </w:tcPr>
          <w:p w:rsidR="00955AA6" w:rsidRPr="00EB6D6F" w:rsidRDefault="00955AA6" w:rsidP="00D7021E">
            <w:pPr>
              <w:rPr>
                <w:rFonts w:ascii="Arial" w:hAnsi="Arial" w:cs="Arial"/>
                <w:b/>
              </w:rPr>
            </w:pPr>
          </w:p>
        </w:tc>
      </w:tr>
    </w:tbl>
    <w:p w:rsidR="00413E95" w:rsidRDefault="00413E95" w:rsidP="00413E95"/>
    <w:p w:rsidR="00396BC3" w:rsidRDefault="00396BC3" w:rsidP="00413E95"/>
    <w:p w:rsidR="00413E95" w:rsidRDefault="00413E95" w:rsidP="00413E95">
      <w:pPr>
        <w:rPr>
          <w:b/>
          <w:sz w:val="32"/>
          <w:szCs w:val="32"/>
        </w:rPr>
      </w:pPr>
    </w:p>
    <w:p w:rsidR="00413E95" w:rsidRPr="00413E95" w:rsidRDefault="00413E95" w:rsidP="00413E95">
      <w:pPr>
        <w:pStyle w:val="Heading10"/>
        <w:widowControl w:val="0"/>
        <w:autoSpaceDE w:val="0"/>
        <w:autoSpaceDN w:val="0"/>
        <w:adjustRightInd w:val="0"/>
        <w:spacing w:after="0" w:line="240" w:lineRule="auto"/>
        <w:ind w:right="405"/>
        <w:jc w:val="both"/>
        <w:rPr>
          <w:b/>
          <w:color w:val="000000"/>
        </w:rPr>
      </w:pPr>
      <w:bookmarkStart w:id="7" w:name="_Appendix_2:_School"/>
      <w:bookmarkStart w:id="8" w:name="_Appendix_2:_stage"/>
      <w:bookmarkEnd w:id="7"/>
      <w:bookmarkEnd w:id="8"/>
      <w:r w:rsidRPr="00413E95">
        <w:rPr>
          <w:b/>
        </w:rPr>
        <w:lastRenderedPageBreak/>
        <w:t>Appendix 2</w:t>
      </w:r>
      <w:r>
        <w:rPr>
          <w:b/>
        </w:rPr>
        <w:t xml:space="preserve">: </w:t>
      </w:r>
      <w:r w:rsidR="00B60A95">
        <w:rPr>
          <w:b/>
        </w:rPr>
        <w:t>s</w:t>
      </w:r>
      <w:r w:rsidR="008C3C1F">
        <w:rPr>
          <w:b/>
          <w:color w:val="000000"/>
        </w:rPr>
        <w:t>tage 2</w:t>
      </w:r>
      <w:r w:rsidR="0079774E">
        <w:rPr>
          <w:b/>
          <w:color w:val="000000"/>
        </w:rPr>
        <w:t xml:space="preserve"> example complaints f</w:t>
      </w:r>
      <w:r w:rsidRPr="00413E95">
        <w:rPr>
          <w:b/>
          <w:color w:val="000000"/>
        </w:rPr>
        <w:t>orm</w:t>
      </w:r>
    </w:p>
    <w:p w:rsidR="00413E95" w:rsidRPr="00656ED6" w:rsidRDefault="00413E95" w:rsidP="00413E95">
      <w:pPr>
        <w:widowControl w:val="0"/>
        <w:autoSpaceDE w:val="0"/>
        <w:autoSpaceDN w:val="0"/>
        <w:adjustRightInd w:val="0"/>
        <w:spacing w:after="0" w:line="240" w:lineRule="auto"/>
        <w:ind w:right="405"/>
        <w:jc w:val="both"/>
        <w:rPr>
          <w:b/>
          <w:color w:val="000000"/>
          <w:sz w:val="28"/>
        </w:rPr>
      </w:pPr>
    </w:p>
    <w:p w:rsidR="00413E95" w:rsidRDefault="00413E95" w:rsidP="00413E95">
      <w:pPr>
        <w:widowControl w:val="0"/>
        <w:autoSpaceDE w:val="0"/>
        <w:autoSpaceDN w:val="0"/>
        <w:adjustRightInd w:val="0"/>
        <w:spacing w:after="0" w:line="240" w:lineRule="auto"/>
        <w:ind w:right="405"/>
        <w:jc w:val="both"/>
        <w:rPr>
          <w:b/>
          <w:bCs/>
          <w:color w:val="000000"/>
        </w:rPr>
      </w:pPr>
      <w:r>
        <w:rPr>
          <w:color w:val="000000"/>
        </w:rPr>
        <w:t>If</w:t>
      </w:r>
      <w:r>
        <w:rPr>
          <w:color w:val="000000"/>
          <w:spacing w:val="2"/>
        </w:rPr>
        <w:t xml:space="preserve"> </w:t>
      </w:r>
      <w:r>
        <w:rPr>
          <w:color w:val="000000"/>
          <w:spacing w:val="-2"/>
        </w:rPr>
        <w:t>y</w:t>
      </w:r>
      <w:r>
        <w:rPr>
          <w:color w:val="000000"/>
        </w:rPr>
        <w:t>ou</w:t>
      </w:r>
      <w:r>
        <w:rPr>
          <w:color w:val="000000"/>
          <w:spacing w:val="1"/>
        </w:rPr>
        <w:t xml:space="preserve"> </w:t>
      </w:r>
      <w:r>
        <w:rPr>
          <w:color w:val="000000"/>
        </w:rPr>
        <w:t>h</w:t>
      </w:r>
      <w:r>
        <w:rPr>
          <w:color w:val="000000"/>
          <w:spacing w:val="-1"/>
        </w:rPr>
        <w:t>a</w:t>
      </w:r>
      <w:r>
        <w:rPr>
          <w:color w:val="000000"/>
          <w:spacing w:val="-2"/>
        </w:rPr>
        <w:t>v</w:t>
      </w:r>
      <w:r>
        <w:rPr>
          <w:color w:val="000000"/>
        </w:rPr>
        <w:t xml:space="preserve">e </w:t>
      </w:r>
      <w:r>
        <w:rPr>
          <w:color w:val="000000"/>
          <w:spacing w:val="2"/>
        </w:rPr>
        <w:t>t</w:t>
      </w:r>
      <w:r>
        <w:rPr>
          <w:color w:val="000000"/>
          <w:spacing w:val="1"/>
        </w:rPr>
        <w:t>r</w:t>
      </w:r>
      <w:r>
        <w:rPr>
          <w:color w:val="000000"/>
          <w:spacing w:val="-1"/>
        </w:rPr>
        <w:t>i</w:t>
      </w:r>
      <w:r>
        <w:rPr>
          <w:color w:val="000000"/>
        </w:rPr>
        <w:t>ed</w:t>
      </w:r>
      <w:r>
        <w:rPr>
          <w:color w:val="000000"/>
          <w:spacing w:val="1"/>
        </w:rPr>
        <w:t xml:space="preserve"> </w:t>
      </w:r>
      <w:r>
        <w:rPr>
          <w:color w:val="000000"/>
        </w:rPr>
        <w:t>u</w:t>
      </w:r>
      <w:r>
        <w:rPr>
          <w:color w:val="000000"/>
          <w:spacing w:val="-1"/>
        </w:rPr>
        <w:t>n</w:t>
      </w:r>
      <w:r>
        <w:rPr>
          <w:color w:val="000000"/>
        </w:rPr>
        <w:t>s</w:t>
      </w:r>
      <w:r>
        <w:rPr>
          <w:color w:val="000000"/>
          <w:spacing w:val="-3"/>
        </w:rPr>
        <w:t>u</w:t>
      </w:r>
      <w:r>
        <w:rPr>
          <w:color w:val="000000"/>
        </w:rPr>
        <w:t>cc</w:t>
      </w:r>
      <w:r>
        <w:rPr>
          <w:color w:val="000000"/>
          <w:spacing w:val="-3"/>
        </w:rPr>
        <w:t>e</w:t>
      </w:r>
      <w:r>
        <w:rPr>
          <w:color w:val="000000"/>
        </w:rPr>
        <w:t>s</w:t>
      </w:r>
      <w:r>
        <w:rPr>
          <w:color w:val="000000"/>
          <w:spacing w:val="-2"/>
        </w:rPr>
        <w:t>s</w:t>
      </w:r>
      <w:r>
        <w:rPr>
          <w:color w:val="000000"/>
          <w:spacing w:val="3"/>
        </w:rPr>
        <w:t>f</w:t>
      </w:r>
      <w:r>
        <w:rPr>
          <w:color w:val="000000"/>
        </w:rPr>
        <w:t>u</w:t>
      </w:r>
      <w:r>
        <w:rPr>
          <w:color w:val="000000"/>
          <w:spacing w:val="-1"/>
        </w:rPr>
        <w:t>ll</w:t>
      </w:r>
      <w:r>
        <w:rPr>
          <w:color w:val="000000"/>
        </w:rPr>
        <w:t>y</w:t>
      </w:r>
      <w:r>
        <w:rPr>
          <w:color w:val="000000"/>
          <w:spacing w:val="-1"/>
        </w:rPr>
        <w:t xml:space="preserve"> </w:t>
      </w:r>
      <w:r>
        <w:rPr>
          <w:color w:val="000000"/>
          <w:spacing w:val="1"/>
        </w:rPr>
        <w:t>t</w:t>
      </w:r>
      <w:r>
        <w:rPr>
          <w:color w:val="000000"/>
        </w:rPr>
        <w:t xml:space="preserve">o </w:t>
      </w:r>
      <w:r>
        <w:rPr>
          <w:color w:val="000000"/>
          <w:spacing w:val="1"/>
        </w:rPr>
        <w:t>r</w:t>
      </w:r>
      <w:r>
        <w:rPr>
          <w:color w:val="000000"/>
          <w:spacing w:val="-3"/>
        </w:rPr>
        <w:t>e</w:t>
      </w:r>
      <w:r>
        <w:rPr>
          <w:color w:val="000000"/>
        </w:rPr>
        <w:t>so</w:t>
      </w:r>
      <w:r>
        <w:rPr>
          <w:color w:val="000000"/>
          <w:spacing w:val="-1"/>
        </w:rPr>
        <w:t>l</w:t>
      </w:r>
      <w:r>
        <w:rPr>
          <w:color w:val="000000"/>
          <w:spacing w:val="-2"/>
        </w:rPr>
        <w:t>v</w:t>
      </w:r>
      <w:r>
        <w:rPr>
          <w:color w:val="000000"/>
        </w:rPr>
        <w:t xml:space="preserve">e </w:t>
      </w:r>
      <w:r>
        <w:rPr>
          <w:color w:val="000000"/>
          <w:spacing w:val="-2"/>
        </w:rPr>
        <w:t>y</w:t>
      </w:r>
      <w:r>
        <w:rPr>
          <w:color w:val="000000"/>
        </w:rPr>
        <w:t>o</w:t>
      </w:r>
      <w:r>
        <w:rPr>
          <w:color w:val="000000"/>
          <w:spacing w:val="-1"/>
        </w:rPr>
        <w:t>u</w:t>
      </w:r>
      <w:r>
        <w:rPr>
          <w:color w:val="000000"/>
        </w:rPr>
        <w:t>r</w:t>
      </w:r>
      <w:r>
        <w:rPr>
          <w:color w:val="000000"/>
          <w:spacing w:val="2"/>
        </w:rPr>
        <w:t xml:space="preserve"> </w:t>
      </w:r>
      <w:r>
        <w:rPr>
          <w:color w:val="000000"/>
        </w:rPr>
        <w:t>comp</w:t>
      </w:r>
      <w:r>
        <w:rPr>
          <w:color w:val="000000"/>
          <w:spacing w:val="-1"/>
        </w:rPr>
        <w:t>l</w:t>
      </w:r>
      <w:r>
        <w:rPr>
          <w:color w:val="000000"/>
        </w:rPr>
        <w:t>a</w:t>
      </w:r>
      <w:r>
        <w:rPr>
          <w:color w:val="000000"/>
          <w:spacing w:val="-1"/>
        </w:rPr>
        <w:t>i</w:t>
      </w:r>
      <w:r>
        <w:rPr>
          <w:color w:val="000000"/>
        </w:rPr>
        <w:t>nt</w:t>
      </w:r>
      <w:r>
        <w:rPr>
          <w:color w:val="000000"/>
          <w:spacing w:val="2"/>
        </w:rPr>
        <w:t xml:space="preserve"> </w:t>
      </w:r>
      <w:r>
        <w:rPr>
          <w:color w:val="000000"/>
        </w:rPr>
        <w:t>a</w:t>
      </w:r>
      <w:r>
        <w:rPr>
          <w:color w:val="000000"/>
          <w:spacing w:val="-1"/>
        </w:rPr>
        <w:t>n</w:t>
      </w:r>
      <w:r>
        <w:rPr>
          <w:color w:val="000000"/>
        </w:rPr>
        <w:t>d</w:t>
      </w:r>
      <w:r>
        <w:rPr>
          <w:color w:val="000000"/>
          <w:spacing w:val="-2"/>
        </w:rPr>
        <w:t xml:space="preserve"> </w:t>
      </w:r>
      <w:r>
        <w:rPr>
          <w:color w:val="000000"/>
          <w:spacing w:val="-3"/>
        </w:rPr>
        <w:t>w</w:t>
      </w:r>
      <w:r>
        <w:rPr>
          <w:color w:val="000000"/>
          <w:spacing w:val="-1"/>
        </w:rPr>
        <w:t>i</w:t>
      </w:r>
      <w:r>
        <w:rPr>
          <w:color w:val="000000"/>
        </w:rPr>
        <w:t xml:space="preserve">sh </w:t>
      </w:r>
      <w:r>
        <w:rPr>
          <w:color w:val="000000"/>
          <w:spacing w:val="2"/>
        </w:rPr>
        <w:t>t</w:t>
      </w:r>
      <w:r>
        <w:rPr>
          <w:color w:val="000000"/>
        </w:rPr>
        <w:t xml:space="preserve">o </w:t>
      </w:r>
      <w:r>
        <w:rPr>
          <w:color w:val="000000"/>
          <w:spacing w:val="2"/>
        </w:rPr>
        <w:t>t</w:t>
      </w:r>
      <w:r>
        <w:rPr>
          <w:color w:val="000000"/>
          <w:spacing w:val="-3"/>
        </w:rPr>
        <w:t>a</w:t>
      </w:r>
      <w:r>
        <w:rPr>
          <w:color w:val="000000"/>
        </w:rPr>
        <w:t>ke</w:t>
      </w:r>
      <w:r>
        <w:rPr>
          <w:color w:val="000000"/>
          <w:spacing w:val="-1"/>
        </w:rPr>
        <w:t xml:space="preserve"> </w:t>
      </w:r>
      <w:r>
        <w:rPr>
          <w:color w:val="000000"/>
          <w:spacing w:val="1"/>
        </w:rPr>
        <w:t>t</w:t>
      </w:r>
      <w:r>
        <w:rPr>
          <w:color w:val="000000"/>
        </w:rPr>
        <w:t>he</w:t>
      </w:r>
      <w:r>
        <w:rPr>
          <w:color w:val="000000"/>
          <w:spacing w:val="-2"/>
        </w:rPr>
        <w:t xml:space="preserve"> </w:t>
      </w:r>
      <w:r>
        <w:rPr>
          <w:color w:val="000000"/>
          <w:spacing w:val="1"/>
        </w:rPr>
        <w:t>m</w:t>
      </w:r>
      <w:r>
        <w:rPr>
          <w:color w:val="000000"/>
        </w:rPr>
        <w:t>a</w:t>
      </w:r>
      <w:r>
        <w:rPr>
          <w:color w:val="000000"/>
          <w:spacing w:val="-2"/>
        </w:rPr>
        <w:t>t</w:t>
      </w:r>
      <w:r>
        <w:rPr>
          <w:color w:val="000000"/>
          <w:spacing w:val="1"/>
        </w:rPr>
        <w:t>t</w:t>
      </w:r>
      <w:r>
        <w:rPr>
          <w:color w:val="000000"/>
        </w:rPr>
        <w:t>er</w:t>
      </w:r>
      <w:r>
        <w:rPr>
          <w:color w:val="000000"/>
          <w:spacing w:val="-3"/>
        </w:rPr>
        <w:t xml:space="preserve"> </w:t>
      </w:r>
      <w:r>
        <w:rPr>
          <w:color w:val="000000"/>
          <w:spacing w:val="3"/>
        </w:rPr>
        <w:t>f</w:t>
      </w:r>
      <w:r>
        <w:rPr>
          <w:color w:val="000000"/>
          <w:spacing w:val="-3"/>
        </w:rPr>
        <w:t>u</w:t>
      </w:r>
      <w:r>
        <w:rPr>
          <w:color w:val="000000"/>
          <w:spacing w:val="1"/>
        </w:rPr>
        <w:t>rt</w:t>
      </w:r>
      <w:r>
        <w:rPr>
          <w:color w:val="000000"/>
        </w:rPr>
        <w:t>h</w:t>
      </w:r>
      <w:r>
        <w:rPr>
          <w:color w:val="000000"/>
          <w:spacing w:val="-3"/>
        </w:rPr>
        <w:t>e</w:t>
      </w:r>
      <w:r>
        <w:rPr>
          <w:color w:val="000000"/>
          <w:spacing w:val="1"/>
        </w:rPr>
        <w:t>r</w:t>
      </w:r>
      <w:r>
        <w:rPr>
          <w:color w:val="000000"/>
        </w:rPr>
        <w:t>, p</w:t>
      </w:r>
      <w:r>
        <w:rPr>
          <w:color w:val="000000"/>
          <w:spacing w:val="-1"/>
        </w:rPr>
        <w:t>l</w:t>
      </w:r>
      <w:r>
        <w:rPr>
          <w:color w:val="000000"/>
        </w:rPr>
        <w:t>e</w:t>
      </w:r>
      <w:r>
        <w:rPr>
          <w:color w:val="000000"/>
          <w:spacing w:val="-1"/>
        </w:rPr>
        <w:t>a</w:t>
      </w:r>
      <w:r>
        <w:rPr>
          <w:color w:val="000000"/>
          <w:spacing w:val="-2"/>
        </w:rPr>
        <w:t>s</w:t>
      </w:r>
      <w:r>
        <w:rPr>
          <w:color w:val="000000"/>
        </w:rPr>
        <w:t>e comp</w:t>
      </w:r>
      <w:r>
        <w:rPr>
          <w:color w:val="000000"/>
          <w:spacing w:val="-1"/>
        </w:rPr>
        <w:t>l</w:t>
      </w:r>
      <w:r>
        <w:rPr>
          <w:color w:val="000000"/>
        </w:rPr>
        <w:t>ete</w:t>
      </w:r>
      <w:r>
        <w:rPr>
          <w:color w:val="000000"/>
          <w:spacing w:val="-1"/>
        </w:rPr>
        <w:t xml:space="preserve"> </w:t>
      </w:r>
      <w:r>
        <w:rPr>
          <w:color w:val="000000"/>
          <w:spacing w:val="1"/>
        </w:rPr>
        <w:t>t</w:t>
      </w:r>
      <w:r>
        <w:rPr>
          <w:color w:val="000000"/>
        </w:rPr>
        <w:t>h</w:t>
      </w:r>
      <w:r>
        <w:rPr>
          <w:color w:val="000000"/>
          <w:spacing w:val="-1"/>
        </w:rPr>
        <w:t>i</w:t>
      </w:r>
      <w:r>
        <w:rPr>
          <w:color w:val="000000"/>
        </w:rPr>
        <w:t>s</w:t>
      </w:r>
      <w:r>
        <w:rPr>
          <w:color w:val="000000"/>
          <w:spacing w:val="-1"/>
        </w:rPr>
        <w:t xml:space="preserve"> </w:t>
      </w:r>
      <w:r>
        <w:rPr>
          <w:color w:val="000000"/>
          <w:spacing w:val="1"/>
        </w:rPr>
        <w:t>f</w:t>
      </w:r>
      <w:r>
        <w:rPr>
          <w:color w:val="000000"/>
        </w:rPr>
        <w:t>o</w:t>
      </w:r>
      <w:r>
        <w:rPr>
          <w:color w:val="000000"/>
          <w:spacing w:val="-2"/>
        </w:rPr>
        <w:t>r</w:t>
      </w:r>
      <w:r>
        <w:rPr>
          <w:color w:val="000000"/>
        </w:rPr>
        <w:t>m a</w:t>
      </w:r>
      <w:r>
        <w:rPr>
          <w:color w:val="000000"/>
          <w:spacing w:val="-1"/>
        </w:rPr>
        <w:t>n</w:t>
      </w:r>
      <w:r>
        <w:rPr>
          <w:color w:val="000000"/>
        </w:rPr>
        <w:t xml:space="preserve">d </w:t>
      </w:r>
      <w:r>
        <w:rPr>
          <w:color w:val="000000"/>
          <w:spacing w:val="-2"/>
        </w:rPr>
        <w:t>s</w:t>
      </w:r>
      <w:r>
        <w:rPr>
          <w:color w:val="000000"/>
        </w:rPr>
        <w:t>e</w:t>
      </w:r>
      <w:r>
        <w:rPr>
          <w:color w:val="000000"/>
          <w:spacing w:val="-1"/>
        </w:rPr>
        <w:t>n</w:t>
      </w:r>
      <w:r>
        <w:rPr>
          <w:color w:val="000000"/>
        </w:rPr>
        <w:t xml:space="preserve">d it </w:t>
      </w:r>
      <w:r>
        <w:rPr>
          <w:color w:val="000000"/>
          <w:spacing w:val="1"/>
        </w:rPr>
        <w:t>t</w:t>
      </w:r>
      <w:r>
        <w:rPr>
          <w:color w:val="000000"/>
        </w:rPr>
        <w:t>o</w:t>
      </w:r>
      <w:r>
        <w:rPr>
          <w:color w:val="000000"/>
          <w:spacing w:val="-1"/>
        </w:rPr>
        <w:t xml:space="preserve"> </w:t>
      </w:r>
      <w:r>
        <w:rPr>
          <w:color w:val="000000"/>
          <w:spacing w:val="1"/>
        </w:rPr>
        <w:t>t</w:t>
      </w:r>
      <w:r>
        <w:rPr>
          <w:color w:val="000000"/>
        </w:rPr>
        <w:t>he</w:t>
      </w:r>
      <w:r w:rsidRPr="00030656">
        <w:rPr>
          <w:color w:val="000000"/>
          <w:spacing w:val="1"/>
        </w:rPr>
        <w:t xml:space="preserve"> </w:t>
      </w:r>
      <w:r w:rsidR="00396BC3" w:rsidRPr="00030656">
        <w:rPr>
          <w:color w:val="000000"/>
          <w:spacing w:val="1"/>
          <w:shd w:val="clear" w:color="auto" w:fill="FFFFFF" w:themeFill="background1"/>
        </w:rPr>
        <w:t>h</w:t>
      </w:r>
      <w:r w:rsidRPr="00030656">
        <w:rPr>
          <w:color w:val="000000"/>
          <w:highlight w:val="lightGray"/>
          <w:shd w:val="clear" w:color="auto" w:fill="FFFFFF" w:themeFill="background1"/>
        </w:rPr>
        <w:t>e</w:t>
      </w:r>
      <w:r w:rsidRPr="00030656">
        <w:rPr>
          <w:color w:val="000000"/>
          <w:spacing w:val="-1"/>
          <w:highlight w:val="lightGray"/>
          <w:shd w:val="clear" w:color="auto" w:fill="FFFFFF" w:themeFill="background1"/>
        </w:rPr>
        <w:t>a</w:t>
      </w:r>
      <w:r w:rsidRPr="00030656">
        <w:rPr>
          <w:color w:val="000000"/>
          <w:spacing w:val="-3"/>
          <w:highlight w:val="lightGray"/>
          <w:shd w:val="clear" w:color="auto" w:fill="FFFFFF" w:themeFill="background1"/>
        </w:rPr>
        <w:t>d</w:t>
      </w:r>
      <w:r w:rsidRPr="00030656">
        <w:rPr>
          <w:color w:val="000000"/>
          <w:spacing w:val="1"/>
          <w:highlight w:val="lightGray"/>
          <w:shd w:val="clear" w:color="auto" w:fill="FFFFFF" w:themeFill="background1"/>
        </w:rPr>
        <w:t>t</w:t>
      </w:r>
      <w:r w:rsidRPr="00030656">
        <w:rPr>
          <w:color w:val="000000"/>
          <w:highlight w:val="lightGray"/>
          <w:shd w:val="clear" w:color="auto" w:fill="FFFFFF" w:themeFill="background1"/>
        </w:rPr>
        <w:t>e</w:t>
      </w:r>
      <w:r w:rsidRPr="00030656">
        <w:rPr>
          <w:color w:val="000000"/>
          <w:spacing w:val="-1"/>
          <w:highlight w:val="lightGray"/>
          <w:shd w:val="clear" w:color="auto" w:fill="FFFFFF" w:themeFill="background1"/>
        </w:rPr>
        <w:t>a</w:t>
      </w:r>
      <w:r w:rsidRPr="00030656">
        <w:rPr>
          <w:color w:val="000000"/>
          <w:highlight w:val="lightGray"/>
          <w:shd w:val="clear" w:color="auto" w:fill="FFFFFF" w:themeFill="background1"/>
        </w:rPr>
        <w:t>ch</w:t>
      </w:r>
      <w:r w:rsidRPr="00030656">
        <w:rPr>
          <w:color w:val="000000"/>
          <w:spacing w:val="-3"/>
          <w:highlight w:val="lightGray"/>
          <w:shd w:val="clear" w:color="auto" w:fill="FFFFFF" w:themeFill="background1"/>
        </w:rPr>
        <w:t>e</w:t>
      </w:r>
      <w:r w:rsidRPr="00030656">
        <w:rPr>
          <w:color w:val="000000"/>
          <w:spacing w:val="1"/>
          <w:highlight w:val="lightGray"/>
          <w:shd w:val="clear" w:color="auto" w:fill="FFFFFF" w:themeFill="background1"/>
        </w:rPr>
        <w:t>r</w:t>
      </w:r>
      <w:r w:rsidRPr="00030656">
        <w:rPr>
          <w:color w:val="000000"/>
          <w:highlight w:val="lightGray"/>
          <w:shd w:val="clear" w:color="auto" w:fill="FFFFFF" w:themeFill="background1"/>
        </w:rPr>
        <w:t>.</w:t>
      </w:r>
      <w:r w:rsidRPr="00030656">
        <w:rPr>
          <w:color w:val="000000"/>
        </w:rPr>
        <w:t xml:space="preserve"> (</w:t>
      </w:r>
      <w:r w:rsidRPr="00030656">
        <w:rPr>
          <w:color w:val="000000"/>
          <w:spacing w:val="-1"/>
        </w:rPr>
        <w:t>I</w:t>
      </w:r>
      <w:r w:rsidRPr="00030656">
        <w:rPr>
          <w:color w:val="000000"/>
        </w:rPr>
        <w:t>f</w:t>
      </w:r>
      <w:r w:rsidRPr="00030656">
        <w:rPr>
          <w:color w:val="000000"/>
          <w:spacing w:val="2"/>
        </w:rPr>
        <w:t xml:space="preserve"> </w:t>
      </w:r>
      <w:r w:rsidRPr="00030656">
        <w:rPr>
          <w:color w:val="000000"/>
          <w:spacing w:val="-2"/>
        </w:rPr>
        <w:t>y</w:t>
      </w:r>
      <w:r w:rsidRPr="00030656">
        <w:rPr>
          <w:color w:val="000000"/>
        </w:rPr>
        <w:t>o</w:t>
      </w:r>
      <w:r w:rsidRPr="00030656">
        <w:rPr>
          <w:color w:val="000000"/>
          <w:spacing w:val="-1"/>
        </w:rPr>
        <w:t>u</w:t>
      </w:r>
      <w:r w:rsidRPr="00030656">
        <w:rPr>
          <w:color w:val="000000"/>
        </w:rPr>
        <w:t>r c</w:t>
      </w:r>
      <w:r w:rsidRPr="00030656">
        <w:rPr>
          <w:color w:val="000000"/>
          <w:spacing w:val="-3"/>
        </w:rPr>
        <w:t>o</w:t>
      </w:r>
      <w:r w:rsidRPr="00030656">
        <w:rPr>
          <w:color w:val="000000"/>
          <w:spacing w:val="1"/>
        </w:rPr>
        <w:t>m</w:t>
      </w:r>
      <w:r w:rsidRPr="00030656">
        <w:rPr>
          <w:color w:val="000000"/>
        </w:rPr>
        <w:t>p</w:t>
      </w:r>
      <w:r w:rsidRPr="00030656">
        <w:rPr>
          <w:color w:val="000000"/>
          <w:spacing w:val="-1"/>
        </w:rPr>
        <w:t>l</w:t>
      </w:r>
      <w:r w:rsidRPr="00030656">
        <w:rPr>
          <w:color w:val="000000"/>
        </w:rPr>
        <w:t>a</w:t>
      </w:r>
      <w:r w:rsidRPr="00030656">
        <w:rPr>
          <w:color w:val="000000"/>
          <w:spacing w:val="-1"/>
        </w:rPr>
        <w:t>i</w:t>
      </w:r>
      <w:r w:rsidRPr="00030656">
        <w:rPr>
          <w:color w:val="000000"/>
        </w:rPr>
        <w:t>nt</w:t>
      </w:r>
      <w:r w:rsidRPr="00030656">
        <w:rPr>
          <w:color w:val="000000"/>
          <w:spacing w:val="2"/>
        </w:rPr>
        <w:t xml:space="preserve"> </w:t>
      </w:r>
      <w:r w:rsidRPr="00030656">
        <w:rPr>
          <w:color w:val="000000"/>
          <w:spacing w:val="-1"/>
        </w:rPr>
        <w:t>i</w:t>
      </w:r>
      <w:r w:rsidRPr="00030656">
        <w:rPr>
          <w:color w:val="000000"/>
        </w:rPr>
        <w:t>s</w:t>
      </w:r>
      <w:r w:rsidRPr="00030656">
        <w:rPr>
          <w:color w:val="000000"/>
          <w:spacing w:val="1"/>
        </w:rPr>
        <w:t xml:space="preserve"> </w:t>
      </w:r>
      <w:r w:rsidRPr="00030656">
        <w:rPr>
          <w:color w:val="000000"/>
          <w:spacing w:val="-3"/>
        </w:rPr>
        <w:t>a</w:t>
      </w:r>
      <w:r w:rsidRPr="00030656">
        <w:rPr>
          <w:color w:val="000000"/>
        </w:rPr>
        <w:t>g</w:t>
      </w:r>
      <w:r w:rsidRPr="00030656">
        <w:rPr>
          <w:color w:val="000000"/>
          <w:spacing w:val="-1"/>
        </w:rPr>
        <w:t>ai</w:t>
      </w:r>
      <w:r w:rsidRPr="00030656">
        <w:rPr>
          <w:color w:val="000000"/>
        </w:rPr>
        <w:t>nst</w:t>
      </w:r>
      <w:r w:rsidRPr="00030656">
        <w:rPr>
          <w:color w:val="000000"/>
          <w:spacing w:val="2"/>
        </w:rPr>
        <w:t xml:space="preserve"> </w:t>
      </w:r>
      <w:r w:rsidRPr="00030656">
        <w:rPr>
          <w:color w:val="000000"/>
          <w:spacing w:val="1"/>
        </w:rPr>
        <w:t>t</w:t>
      </w:r>
      <w:r w:rsidRPr="00030656">
        <w:rPr>
          <w:color w:val="000000"/>
        </w:rPr>
        <w:t>he</w:t>
      </w:r>
      <w:r w:rsidRPr="00030656">
        <w:rPr>
          <w:color w:val="000000"/>
          <w:spacing w:val="-2"/>
        </w:rPr>
        <w:t xml:space="preserve"> </w:t>
      </w:r>
      <w:r w:rsidR="00396BC3" w:rsidRPr="00030656">
        <w:rPr>
          <w:color w:val="000000"/>
          <w:spacing w:val="-2"/>
        </w:rPr>
        <w:t>h</w:t>
      </w:r>
      <w:r w:rsidRPr="00030656">
        <w:rPr>
          <w:color w:val="000000"/>
        </w:rPr>
        <w:t>e</w:t>
      </w:r>
      <w:r w:rsidRPr="00030656">
        <w:rPr>
          <w:color w:val="000000"/>
          <w:spacing w:val="-1"/>
        </w:rPr>
        <w:t>a</w:t>
      </w:r>
      <w:r w:rsidRPr="00030656">
        <w:rPr>
          <w:color w:val="000000"/>
        </w:rPr>
        <w:t>dte</w:t>
      </w:r>
      <w:r w:rsidRPr="00030656">
        <w:rPr>
          <w:color w:val="000000"/>
          <w:spacing w:val="-2"/>
        </w:rPr>
        <w:t>a</w:t>
      </w:r>
      <w:r w:rsidRPr="00030656">
        <w:rPr>
          <w:color w:val="000000"/>
        </w:rPr>
        <w:t>ch</w:t>
      </w:r>
      <w:r w:rsidRPr="00030656">
        <w:rPr>
          <w:color w:val="000000"/>
          <w:spacing w:val="-1"/>
        </w:rPr>
        <w:t>e</w:t>
      </w:r>
      <w:r w:rsidRPr="00030656">
        <w:rPr>
          <w:color w:val="000000"/>
        </w:rPr>
        <w:t xml:space="preserve">r </w:t>
      </w:r>
      <w:r w:rsidRPr="00030656">
        <w:rPr>
          <w:color w:val="000000"/>
          <w:spacing w:val="-2"/>
        </w:rPr>
        <w:t>y</w:t>
      </w:r>
      <w:r w:rsidRPr="00030656">
        <w:rPr>
          <w:color w:val="000000"/>
        </w:rPr>
        <w:t xml:space="preserve">ou </w:t>
      </w:r>
      <w:r w:rsidRPr="00030656">
        <w:rPr>
          <w:color w:val="000000"/>
          <w:spacing w:val="-1"/>
        </w:rPr>
        <w:t>wil</w:t>
      </w:r>
      <w:r w:rsidRPr="00030656">
        <w:rPr>
          <w:color w:val="000000"/>
        </w:rPr>
        <w:t>l n</w:t>
      </w:r>
      <w:r w:rsidRPr="00030656">
        <w:rPr>
          <w:color w:val="000000"/>
          <w:spacing w:val="-1"/>
        </w:rPr>
        <w:t>e</w:t>
      </w:r>
      <w:r w:rsidRPr="00030656">
        <w:rPr>
          <w:color w:val="000000"/>
        </w:rPr>
        <w:t>ed</w:t>
      </w:r>
      <w:r w:rsidRPr="00030656">
        <w:rPr>
          <w:color w:val="000000"/>
          <w:spacing w:val="1"/>
        </w:rPr>
        <w:t xml:space="preserve"> t</w:t>
      </w:r>
      <w:r w:rsidRPr="00030656">
        <w:rPr>
          <w:color w:val="000000"/>
        </w:rPr>
        <w:t>o send</w:t>
      </w:r>
      <w:r w:rsidRPr="00030656">
        <w:rPr>
          <w:color w:val="000000"/>
          <w:spacing w:val="-2"/>
        </w:rPr>
        <w:t xml:space="preserve"> </w:t>
      </w:r>
      <w:r w:rsidRPr="00030656">
        <w:rPr>
          <w:color w:val="000000"/>
          <w:spacing w:val="1"/>
        </w:rPr>
        <w:t>t</w:t>
      </w:r>
      <w:r w:rsidRPr="00030656">
        <w:rPr>
          <w:color w:val="000000"/>
        </w:rPr>
        <w:t>he</w:t>
      </w:r>
      <w:r w:rsidRPr="00030656">
        <w:rPr>
          <w:color w:val="000000"/>
          <w:spacing w:val="-4"/>
        </w:rPr>
        <w:t xml:space="preserve"> </w:t>
      </w:r>
      <w:r w:rsidRPr="00030656">
        <w:rPr>
          <w:color w:val="000000"/>
          <w:spacing w:val="3"/>
        </w:rPr>
        <w:t>f</w:t>
      </w:r>
      <w:r w:rsidRPr="00030656">
        <w:rPr>
          <w:color w:val="000000"/>
          <w:spacing w:val="-3"/>
        </w:rPr>
        <w:t>o</w:t>
      </w:r>
      <w:r w:rsidRPr="00030656">
        <w:rPr>
          <w:color w:val="000000"/>
          <w:spacing w:val="-2"/>
        </w:rPr>
        <w:t>r</w:t>
      </w:r>
      <w:r w:rsidRPr="00030656">
        <w:rPr>
          <w:color w:val="000000"/>
        </w:rPr>
        <w:t xml:space="preserve">m </w:t>
      </w:r>
      <w:r w:rsidRPr="00030656">
        <w:rPr>
          <w:color w:val="000000"/>
          <w:spacing w:val="1"/>
        </w:rPr>
        <w:t>t</w:t>
      </w:r>
      <w:r w:rsidRPr="00030656">
        <w:rPr>
          <w:color w:val="000000"/>
        </w:rPr>
        <w:t>o</w:t>
      </w:r>
      <w:r w:rsidRPr="00030656">
        <w:rPr>
          <w:color w:val="000000"/>
          <w:spacing w:val="-1"/>
        </w:rPr>
        <w:t xml:space="preserve"> </w:t>
      </w:r>
      <w:r w:rsidRPr="00030656">
        <w:rPr>
          <w:color w:val="000000"/>
          <w:spacing w:val="4"/>
        </w:rPr>
        <w:t>t</w:t>
      </w:r>
      <w:r w:rsidRPr="00030656">
        <w:rPr>
          <w:color w:val="000000"/>
        </w:rPr>
        <w:t>he</w:t>
      </w:r>
      <w:r w:rsidRPr="00030656">
        <w:rPr>
          <w:color w:val="000000"/>
          <w:spacing w:val="1"/>
        </w:rPr>
        <w:t xml:space="preserve"> </w:t>
      </w:r>
      <w:r w:rsidR="0097654B" w:rsidRPr="00030656">
        <w:rPr>
          <w:color w:val="000000"/>
          <w:spacing w:val="1"/>
        </w:rPr>
        <w:t>c</w:t>
      </w:r>
      <w:r w:rsidRPr="00030656">
        <w:rPr>
          <w:color w:val="000000"/>
          <w:highlight w:val="lightGray"/>
        </w:rPr>
        <w:t>h</w:t>
      </w:r>
      <w:r w:rsidRPr="00030656">
        <w:rPr>
          <w:color w:val="000000"/>
          <w:spacing w:val="-1"/>
          <w:highlight w:val="lightGray"/>
        </w:rPr>
        <w:t>ai</w:t>
      </w:r>
      <w:r w:rsidRPr="00030656">
        <w:rPr>
          <w:color w:val="000000"/>
          <w:highlight w:val="lightGray"/>
        </w:rPr>
        <w:t xml:space="preserve">r </w:t>
      </w:r>
      <w:r w:rsidRPr="00030656">
        <w:rPr>
          <w:color w:val="000000"/>
          <w:spacing w:val="-3"/>
          <w:highlight w:val="lightGray"/>
        </w:rPr>
        <w:t>o</w:t>
      </w:r>
      <w:r w:rsidRPr="00030656">
        <w:rPr>
          <w:color w:val="000000"/>
          <w:highlight w:val="lightGray"/>
        </w:rPr>
        <w:t>f</w:t>
      </w:r>
      <w:r w:rsidRPr="00030656">
        <w:rPr>
          <w:color w:val="000000"/>
          <w:spacing w:val="2"/>
          <w:highlight w:val="lightGray"/>
        </w:rPr>
        <w:t xml:space="preserve"> </w:t>
      </w:r>
      <w:r w:rsidRPr="00030656">
        <w:rPr>
          <w:color w:val="000000"/>
          <w:spacing w:val="1"/>
          <w:highlight w:val="lightGray"/>
        </w:rPr>
        <w:t>t</w:t>
      </w:r>
      <w:r w:rsidRPr="00030656">
        <w:rPr>
          <w:color w:val="000000"/>
          <w:highlight w:val="lightGray"/>
        </w:rPr>
        <w:t>he</w:t>
      </w:r>
      <w:r w:rsidRPr="00030656">
        <w:rPr>
          <w:color w:val="000000"/>
          <w:spacing w:val="-4"/>
          <w:highlight w:val="lightGray"/>
        </w:rPr>
        <w:t xml:space="preserve"> </w:t>
      </w:r>
      <w:r w:rsidR="0097654B" w:rsidRPr="00030656">
        <w:rPr>
          <w:color w:val="000000"/>
          <w:spacing w:val="-4"/>
          <w:highlight w:val="lightGray"/>
        </w:rPr>
        <w:t>g</w:t>
      </w:r>
      <w:r w:rsidRPr="00030656">
        <w:rPr>
          <w:color w:val="000000"/>
          <w:spacing w:val="-3"/>
          <w:highlight w:val="lightGray"/>
        </w:rPr>
        <w:t>o</w:t>
      </w:r>
      <w:r w:rsidRPr="00030656">
        <w:rPr>
          <w:color w:val="000000"/>
          <w:spacing w:val="-2"/>
          <w:highlight w:val="lightGray"/>
        </w:rPr>
        <w:t>v</w:t>
      </w:r>
      <w:r w:rsidRPr="00030656">
        <w:rPr>
          <w:color w:val="000000"/>
          <w:highlight w:val="lightGray"/>
        </w:rPr>
        <w:t>ern</w:t>
      </w:r>
      <w:r w:rsidRPr="00030656">
        <w:rPr>
          <w:color w:val="000000"/>
          <w:spacing w:val="-1"/>
          <w:highlight w:val="lightGray"/>
        </w:rPr>
        <w:t>i</w:t>
      </w:r>
      <w:r w:rsidRPr="00030656">
        <w:rPr>
          <w:color w:val="000000"/>
          <w:highlight w:val="lightGray"/>
        </w:rPr>
        <w:t>ng</w:t>
      </w:r>
      <w:r w:rsidRPr="00030656">
        <w:rPr>
          <w:color w:val="000000"/>
          <w:spacing w:val="3"/>
          <w:highlight w:val="lightGray"/>
        </w:rPr>
        <w:t xml:space="preserve"> </w:t>
      </w:r>
      <w:r w:rsidR="0097654B" w:rsidRPr="00030656">
        <w:rPr>
          <w:color w:val="000000"/>
          <w:spacing w:val="3"/>
          <w:highlight w:val="lightGray"/>
        </w:rPr>
        <w:t>b</w:t>
      </w:r>
      <w:r w:rsidRPr="00030656">
        <w:rPr>
          <w:color w:val="000000"/>
          <w:highlight w:val="lightGray"/>
        </w:rPr>
        <w:t>o</w:t>
      </w:r>
      <w:r w:rsidRPr="00030656">
        <w:rPr>
          <w:color w:val="000000"/>
          <w:spacing w:val="-1"/>
          <w:highlight w:val="lightGray"/>
        </w:rPr>
        <w:t>d</w:t>
      </w:r>
      <w:r w:rsidRPr="00030656">
        <w:rPr>
          <w:color w:val="000000"/>
          <w:spacing w:val="-2"/>
          <w:highlight w:val="lightGray"/>
        </w:rPr>
        <w:t>y</w:t>
      </w:r>
      <w:r w:rsidR="006A6D1D" w:rsidRPr="00030656">
        <w:rPr>
          <w:color w:val="000000"/>
          <w:spacing w:val="-2"/>
        </w:rPr>
        <w:t>.)</w:t>
      </w:r>
    </w:p>
    <w:p w:rsidR="00413E95" w:rsidRDefault="00413E95" w:rsidP="00413E95">
      <w:pPr>
        <w:widowControl w:val="0"/>
        <w:autoSpaceDE w:val="0"/>
        <w:autoSpaceDN w:val="0"/>
        <w:adjustRightInd w:val="0"/>
        <w:spacing w:after="0" w:line="240" w:lineRule="auto"/>
        <w:ind w:right="405"/>
        <w:jc w:val="both"/>
        <w:rPr>
          <w:b/>
          <w:bCs/>
          <w:color w:val="000000"/>
        </w:rPr>
      </w:pPr>
    </w:p>
    <w:tbl>
      <w:tblPr>
        <w:tblStyle w:val="TableGrid"/>
        <w:tblW w:w="0" w:type="auto"/>
        <w:tblLook w:val="04A0" w:firstRow="1" w:lastRow="0" w:firstColumn="1" w:lastColumn="0" w:noHBand="0" w:noVBand="1"/>
      </w:tblPr>
      <w:tblGrid>
        <w:gridCol w:w="4621"/>
        <w:gridCol w:w="4621"/>
      </w:tblGrid>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Name:</w:t>
            </w:r>
          </w:p>
        </w:tc>
        <w:tc>
          <w:tcPr>
            <w:tcW w:w="4621" w:type="dxa"/>
            <w:vMerge w:val="restart"/>
          </w:tcPr>
          <w:p w:rsidR="00EB06A1" w:rsidRPr="00944844" w:rsidRDefault="00EB06A1" w:rsidP="00D7021E">
            <w:pPr>
              <w:rPr>
                <w:rFonts w:ascii="Arial" w:hAnsi="Arial" w:cs="Arial"/>
              </w:rPr>
            </w:pPr>
            <w:r>
              <w:rPr>
                <w:rFonts w:ascii="Arial" w:hAnsi="Arial" w:cs="Arial"/>
              </w:rPr>
              <w:t>Address:</w:t>
            </w: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Pupil’s name:</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Pupil’s date of birth:</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EB06A1">
            <w:pPr>
              <w:rPr>
                <w:rFonts w:ascii="Arial" w:hAnsi="Arial" w:cs="Arial"/>
              </w:rPr>
            </w:pPr>
            <w:r>
              <w:rPr>
                <w:rFonts w:ascii="Arial" w:hAnsi="Arial" w:cs="Arial"/>
              </w:rPr>
              <w:t>Daytime telephone number:</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 xml:space="preserve">Evening telephone number: </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Email:</w:t>
            </w:r>
          </w:p>
        </w:tc>
        <w:tc>
          <w:tcPr>
            <w:tcW w:w="4621" w:type="dxa"/>
          </w:tcPr>
          <w:p w:rsidR="00EB06A1" w:rsidRPr="00944844" w:rsidRDefault="00EB06A1" w:rsidP="00D7021E">
            <w:pPr>
              <w:rPr>
                <w:rFonts w:ascii="Arial" w:hAnsi="Arial" w:cs="Arial"/>
              </w:rPr>
            </w:pPr>
            <w:r>
              <w:rPr>
                <w:rFonts w:ascii="Arial" w:hAnsi="Arial" w:cs="Arial"/>
              </w:rPr>
              <w:t>Postcode:</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What is your complaint concerning</w:t>
            </w:r>
            <w:r w:rsidR="005C42D4">
              <w:rPr>
                <w:rFonts w:ascii="Arial" w:hAnsi="Arial" w:cs="Arial"/>
              </w:rPr>
              <w:t>,</w:t>
            </w:r>
            <w:r>
              <w:rPr>
                <w:rFonts w:ascii="Arial" w:hAnsi="Arial" w:cs="Arial"/>
              </w:rPr>
              <w:t xml:space="preserve"> and what action would you like the headteacher to take?</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When did you discuss your concern/complaint with the appropriate member of staff?</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What was the result of the discussion?</w:t>
            </w: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Signed:</w:t>
            </w:r>
          </w:p>
        </w:tc>
        <w:tc>
          <w:tcPr>
            <w:tcW w:w="4621" w:type="dxa"/>
          </w:tcPr>
          <w:p w:rsidR="00EB06A1" w:rsidRDefault="00EB06A1" w:rsidP="00D7021E">
            <w:pPr>
              <w:rPr>
                <w:rFonts w:ascii="Arial" w:hAnsi="Arial" w:cs="Arial"/>
              </w:rPr>
            </w:pPr>
            <w:r>
              <w:rPr>
                <w:rFonts w:ascii="Arial" w:hAnsi="Arial" w:cs="Arial"/>
              </w:rPr>
              <w:t>Date:</w:t>
            </w:r>
          </w:p>
        </w:tc>
      </w:tr>
    </w:tbl>
    <w:p w:rsidR="00413E95" w:rsidRDefault="00413E95"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Pr="005F5E30" w:rsidRDefault="00EB06A1" w:rsidP="00413E95">
      <w:pPr>
        <w:widowControl w:val="0"/>
        <w:autoSpaceDE w:val="0"/>
        <w:autoSpaceDN w:val="0"/>
        <w:adjustRightInd w:val="0"/>
        <w:spacing w:before="32" w:after="0"/>
        <w:rPr>
          <w:b/>
          <w:color w:val="000000"/>
        </w:rPr>
      </w:pPr>
    </w:p>
    <w:p w:rsidR="00413E95" w:rsidRDefault="00413E95" w:rsidP="00413E95">
      <w:pPr>
        <w:widowControl w:val="0"/>
        <w:autoSpaceDE w:val="0"/>
        <w:autoSpaceDN w:val="0"/>
        <w:adjustRightInd w:val="0"/>
        <w:spacing w:before="32" w:after="0" w:line="240" w:lineRule="auto"/>
        <w:ind w:left="113"/>
        <w:rPr>
          <w:b/>
          <w:bCs/>
          <w:color w:val="000000"/>
          <w:spacing w:val="-1"/>
        </w:rPr>
      </w:pPr>
    </w:p>
    <w:p w:rsidR="00413E95" w:rsidRDefault="00413E95" w:rsidP="00413E95">
      <w:pPr>
        <w:autoSpaceDE w:val="0"/>
        <w:autoSpaceDN w:val="0"/>
        <w:adjustRightInd w:val="0"/>
        <w:spacing w:after="0" w:line="240" w:lineRule="auto"/>
        <w:rPr>
          <w:b/>
          <w:bCs/>
          <w:color w:val="000000"/>
          <w:sz w:val="32"/>
          <w:szCs w:val="32"/>
        </w:rPr>
      </w:pPr>
    </w:p>
    <w:p w:rsidR="00413E95" w:rsidRPr="00396BC3" w:rsidRDefault="00413E95" w:rsidP="00396BC3">
      <w:pPr>
        <w:pStyle w:val="Heading10"/>
        <w:rPr>
          <w:b/>
        </w:rPr>
      </w:pPr>
      <w:bookmarkStart w:id="9" w:name="_Appendix_3:_example"/>
      <w:bookmarkEnd w:id="9"/>
      <w:r w:rsidRPr="00396BC3">
        <w:rPr>
          <w:b/>
        </w:rPr>
        <w:lastRenderedPageBreak/>
        <w:t>Appendix 3</w:t>
      </w:r>
      <w:r w:rsidR="00396BC3" w:rsidRPr="00396BC3">
        <w:rPr>
          <w:b/>
        </w:rPr>
        <w:t xml:space="preserve">: </w:t>
      </w:r>
      <w:r w:rsidR="00B60A95">
        <w:rPr>
          <w:b/>
        </w:rPr>
        <w:t>e</w:t>
      </w:r>
      <w:r w:rsidRPr="00396BC3">
        <w:rPr>
          <w:b/>
        </w:rPr>
        <w:t>xample letter</w:t>
      </w:r>
      <w:r w:rsidR="00FF3028">
        <w:rPr>
          <w:b/>
        </w:rPr>
        <w:t xml:space="preserve"> to complainant</w:t>
      </w:r>
      <w:r w:rsidR="002B0EEB">
        <w:rPr>
          <w:b/>
        </w:rPr>
        <w:t xml:space="preserve"> for</w:t>
      </w:r>
      <w:r w:rsidR="00FC5D5C">
        <w:rPr>
          <w:b/>
        </w:rPr>
        <w:t xml:space="preserve"> a</w:t>
      </w:r>
      <w:r w:rsidR="002B0EEB">
        <w:rPr>
          <w:b/>
        </w:rPr>
        <w:t xml:space="preserve"> stage 2 complaint</w:t>
      </w:r>
    </w:p>
    <w:p w:rsidR="00413E95" w:rsidRDefault="00413E95" w:rsidP="00413E95">
      <w:pPr>
        <w:autoSpaceDE w:val="0"/>
        <w:autoSpaceDN w:val="0"/>
        <w:adjustRightInd w:val="0"/>
        <w:spacing w:after="0" w:line="240" w:lineRule="auto"/>
        <w:rPr>
          <w:b/>
          <w:bCs/>
          <w:color w:val="000000"/>
        </w:rPr>
      </w:pPr>
    </w:p>
    <w:p w:rsidR="00413E95" w:rsidRDefault="00413E95" w:rsidP="00413E95">
      <w:pPr>
        <w:autoSpaceDE w:val="0"/>
        <w:autoSpaceDN w:val="0"/>
        <w:adjustRightInd w:val="0"/>
        <w:spacing w:after="0" w:line="240" w:lineRule="auto"/>
        <w:rPr>
          <w:color w:val="000000"/>
        </w:rPr>
      </w:pPr>
      <w:r>
        <w:rPr>
          <w:color w:val="000000"/>
        </w:rPr>
        <w:t xml:space="preserve">An example of a letter that the </w:t>
      </w:r>
      <w:r w:rsidR="00EB06A1">
        <w:rPr>
          <w:color w:val="000000"/>
        </w:rPr>
        <w:t>c</w:t>
      </w:r>
      <w:r>
        <w:rPr>
          <w:color w:val="000000"/>
        </w:rPr>
        <w:t xml:space="preserve">hair of the </w:t>
      </w:r>
      <w:r w:rsidR="00EB06A1">
        <w:rPr>
          <w:color w:val="000000"/>
        </w:rPr>
        <w:t>g</w:t>
      </w:r>
      <w:r>
        <w:rPr>
          <w:color w:val="000000"/>
        </w:rPr>
        <w:t xml:space="preserve">overning </w:t>
      </w:r>
      <w:r w:rsidR="00EB06A1">
        <w:rPr>
          <w:color w:val="000000"/>
        </w:rPr>
        <w:t>b</w:t>
      </w:r>
      <w:r w:rsidR="0079774E">
        <w:rPr>
          <w:color w:val="000000"/>
        </w:rPr>
        <w:t>ody may</w:t>
      </w:r>
      <w:r>
        <w:rPr>
          <w:color w:val="000000"/>
        </w:rPr>
        <w:t xml:space="preserve"> send to the complainant</w:t>
      </w:r>
      <w:r w:rsidR="0025740A">
        <w:rPr>
          <w:color w:val="000000"/>
        </w:rPr>
        <w:t>,</w:t>
      </w:r>
      <w:r>
        <w:rPr>
          <w:color w:val="000000"/>
        </w:rPr>
        <w:t xml:space="preserve"> upon receipt of a complaint at </w:t>
      </w:r>
      <w:r w:rsidR="0079774E">
        <w:rPr>
          <w:color w:val="000000"/>
        </w:rPr>
        <w:t>s</w:t>
      </w:r>
      <w:r w:rsidR="00EB06A1">
        <w:rPr>
          <w:color w:val="000000"/>
        </w:rPr>
        <w:t>tage 2</w:t>
      </w:r>
      <w:r>
        <w:rPr>
          <w:color w:val="000000"/>
        </w:rPr>
        <w:t>.</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Dear </w:t>
      </w:r>
      <w:r w:rsidR="00EB06A1" w:rsidRPr="00EB06A1">
        <w:rPr>
          <w:color w:val="000000"/>
          <w:shd w:val="clear" w:color="auto" w:fill="D9D9D9" w:themeFill="background1" w:themeFillShade="D9"/>
        </w:rPr>
        <w:t>(insert addressee’s n</w:t>
      </w:r>
      <w:r w:rsidRPr="00EB06A1">
        <w:rPr>
          <w:color w:val="000000"/>
          <w:highlight w:val="lightGray"/>
          <w:shd w:val="clear" w:color="auto" w:fill="D9D9D9" w:themeFill="background1" w:themeFillShade="D9"/>
        </w:rPr>
        <w:t>ame</w:t>
      </w:r>
      <w:r w:rsidR="00EB06A1" w:rsidRPr="00EB06A1">
        <w:rPr>
          <w:color w:val="000000"/>
          <w:shd w:val="clear" w:color="auto" w:fill="D9D9D9" w:themeFill="background1" w:themeFillShade="D9"/>
        </w:rPr>
        <w:t>)</w:t>
      </w:r>
      <w:r w:rsidR="003A319E" w:rsidRPr="003A319E">
        <w:rPr>
          <w:color w:val="000000"/>
        </w:rPr>
        <w:t>,</w:t>
      </w:r>
    </w:p>
    <w:p w:rsidR="00413E95" w:rsidRDefault="00413E95" w:rsidP="00413E95">
      <w:pPr>
        <w:autoSpaceDE w:val="0"/>
        <w:autoSpaceDN w:val="0"/>
        <w:adjustRightInd w:val="0"/>
        <w:spacing w:after="0" w:line="240" w:lineRule="auto"/>
        <w:rPr>
          <w:color w:val="000000"/>
        </w:rPr>
      </w:pPr>
    </w:p>
    <w:p w:rsidR="00750817" w:rsidRDefault="00413E95" w:rsidP="00413E95">
      <w:pPr>
        <w:autoSpaceDE w:val="0"/>
        <w:autoSpaceDN w:val="0"/>
        <w:adjustRightInd w:val="0"/>
        <w:spacing w:after="0" w:line="240" w:lineRule="auto"/>
        <w:rPr>
          <w:color w:val="000000"/>
        </w:rPr>
      </w:pPr>
      <w:r>
        <w:rPr>
          <w:color w:val="000000"/>
        </w:rPr>
        <w:t xml:space="preserve">Thank you for your letter dated </w:t>
      </w:r>
      <w:r w:rsidR="00750817" w:rsidRPr="00750817">
        <w:rPr>
          <w:color w:val="000000"/>
          <w:shd w:val="clear" w:color="auto" w:fill="D9D9D9" w:themeFill="background1" w:themeFillShade="D9"/>
        </w:rPr>
        <w:t>(insert date)</w:t>
      </w:r>
      <w:r w:rsidR="00750817">
        <w:rPr>
          <w:color w:val="000000"/>
        </w:rPr>
        <w:t xml:space="preserve"> </w:t>
      </w:r>
      <w:r>
        <w:rPr>
          <w:color w:val="000000"/>
        </w:rPr>
        <w:t xml:space="preserve">setting out the reasons why you are not satisfied with the </w:t>
      </w:r>
      <w:r w:rsidR="00750817">
        <w:rPr>
          <w:color w:val="000000"/>
        </w:rPr>
        <w:t>h</w:t>
      </w:r>
      <w:r>
        <w:rPr>
          <w:color w:val="000000"/>
        </w:rPr>
        <w:t xml:space="preserve">eadteacher’s response to your complaint about </w:t>
      </w:r>
      <w:r w:rsidR="00750817" w:rsidRPr="00750817">
        <w:rPr>
          <w:color w:val="000000"/>
          <w:shd w:val="clear" w:color="auto" w:fill="D9D9D9" w:themeFill="background1" w:themeFillShade="D9"/>
        </w:rPr>
        <w:t>(insert details of complaint)</w:t>
      </w:r>
      <w:r w:rsidR="00750817">
        <w:rPr>
          <w:color w:val="000000"/>
        </w:rPr>
        <w:t>.</w:t>
      </w:r>
    </w:p>
    <w:p w:rsidR="00750817" w:rsidRDefault="00750817"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 </w:t>
      </w:r>
      <w:r w:rsidR="00750817">
        <w:rPr>
          <w:color w:val="000000"/>
        </w:rPr>
        <w:t xml:space="preserve">am </w:t>
      </w:r>
      <w:r>
        <w:rPr>
          <w:color w:val="000000"/>
        </w:rPr>
        <w:t>writ</w:t>
      </w:r>
      <w:r w:rsidR="00750817">
        <w:rPr>
          <w:color w:val="000000"/>
        </w:rPr>
        <w:t>ing</w:t>
      </w:r>
      <w:r>
        <w:rPr>
          <w:color w:val="000000"/>
        </w:rPr>
        <w:t xml:space="preserve"> to let you know that I </w:t>
      </w:r>
      <w:r w:rsidR="00750817">
        <w:rPr>
          <w:color w:val="000000"/>
        </w:rPr>
        <w:t>will be arranging for a c</w:t>
      </w:r>
      <w:r>
        <w:rPr>
          <w:color w:val="000000"/>
        </w:rPr>
        <w:t xml:space="preserve">omplaints </w:t>
      </w:r>
      <w:r w:rsidR="00750817">
        <w:rPr>
          <w:color w:val="000000"/>
        </w:rPr>
        <w:t>a</w:t>
      </w:r>
      <w:r>
        <w:rPr>
          <w:color w:val="000000"/>
        </w:rPr>
        <w:t xml:space="preserve">ppeal </w:t>
      </w:r>
      <w:r w:rsidR="00750817">
        <w:rPr>
          <w:color w:val="000000"/>
        </w:rPr>
        <w:t>p</w:t>
      </w:r>
      <w:r>
        <w:rPr>
          <w:color w:val="000000"/>
        </w:rPr>
        <w:t>anel (CAP) to consider your complaint</w:t>
      </w:r>
      <w:r w:rsidR="002B0EEB">
        <w:rPr>
          <w:color w:val="000000"/>
        </w:rPr>
        <w:t>,</w:t>
      </w:r>
      <w:r>
        <w:rPr>
          <w:color w:val="000000"/>
        </w:rPr>
        <w:t xml:space="preserve"> in accordance with our school’s complaints procedure.</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As explained in the procedure, the </w:t>
      </w:r>
      <w:r w:rsidR="002B0EEB" w:rsidRPr="002B0EEB">
        <w:rPr>
          <w:color w:val="000000"/>
          <w:shd w:val="clear" w:color="auto" w:fill="D9D9D9" w:themeFill="background1" w:themeFillShade="D9"/>
        </w:rPr>
        <w:t>[</w:t>
      </w:r>
      <w:r w:rsidR="002B0EEB" w:rsidRPr="002B0EEB">
        <w:rPr>
          <w:color w:val="000000"/>
          <w:highlight w:val="lightGray"/>
          <w:shd w:val="clear" w:color="auto" w:fill="D9D9D9" w:themeFill="background1" w:themeFillShade="D9"/>
        </w:rPr>
        <w:t>c</w:t>
      </w:r>
      <w:r w:rsidRPr="002B0EEB">
        <w:rPr>
          <w:color w:val="000000"/>
          <w:highlight w:val="lightGray"/>
          <w:shd w:val="clear" w:color="auto" w:fill="D9D9D9" w:themeFill="background1" w:themeFillShade="D9"/>
        </w:rPr>
        <w:t>lerk/</w:t>
      </w:r>
      <w:r w:rsidR="002B0EEB" w:rsidRPr="002B0EEB">
        <w:rPr>
          <w:color w:val="000000"/>
          <w:highlight w:val="lightGray"/>
          <w:shd w:val="clear" w:color="auto" w:fill="D9D9D9" w:themeFill="background1" w:themeFillShade="D9"/>
        </w:rPr>
        <w:t>c</w:t>
      </w:r>
      <w:r w:rsidRPr="002B0EEB">
        <w:rPr>
          <w:color w:val="000000"/>
          <w:highlight w:val="lightGray"/>
          <w:shd w:val="clear" w:color="auto" w:fill="D9D9D9" w:themeFill="background1" w:themeFillShade="D9"/>
        </w:rPr>
        <w:t>hair</w:t>
      </w:r>
      <w:r w:rsidR="002B0EEB" w:rsidRPr="002B0EEB">
        <w:rPr>
          <w:color w:val="000000"/>
          <w:shd w:val="clear" w:color="auto" w:fill="D9D9D9" w:themeFill="background1" w:themeFillShade="D9"/>
        </w:rPr>
        <w:t>]</w:t>
      </w:r>
      <w:r>
        <w:rPr>
          <w:color w:val="000000"/>
        </w:rPr>
        <w:t xml:space="preserve"> of the CAP will </w:t>
      </w:r>
      <w:r w:rsidR="002B0EEB">
        <w:rPr>
          <w:color w:val="000000"/>
        </w:rPr>
        <w:t xml:space="preserve">advise, </w:t>
      </w:r>
      <w:r>
        <w:rPr>
          <w:color w:val="000000"/>
        </w:rPr>
        <w:t>in writing</w:t>
      </w:r>
      <w:r w:rsidR="002B0EEB">
        <w:rPr>
          <w:color w:val="000000"/>
        </w:rPr>
        <w:t>,</w:t>
      </w:r>
      <w:r>
        <w:rPr>
          <w:color w:val="000000"/>
        </w:rPr>
        <w:t xml:space="preserve"> how the CAP intends to consider your complaint.</w:t>
      </w:r>
    </w:p>
    <w:p w:rsidR="00413E95" w:rsidRDefault="00413E95" w:rsidP="00413E95">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r>
        <w:rPr>
          <w:color w:val="000000"/>
        </w:rPr>
        <w:t>Yours sincerely,</w:t>
      </w: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b/>
          <w:bCs/>
          <w:color w:val="000000"/>
        </w:rPr>
      </w:pPr>
      <w:r>
        <w:rPr>
          <w:b/>
          <w:bCs/>
          <w:color w:val="000000"/>
        </w:rPr>
        <w:t>Chair of the Governing Body</w:t>
      </w:r>
    </w:p>
    <w:p w:rsidR="006A6D1D" w:rsidRDefault="006A6D1D">
      <w:pPr>
        <w:rPr>
          <w:b/>
          <w:color w:val="000000"/>
        </w:rPr>
      </w:pPr>
      <w:r>
        <w:rPr>
          <w:b/>
          <w:color w:val="000000"/>
        </w:rPr>
        <w:br w:type="page"/>
      </w:r>
    </w:p>
    <w:p w:rsidR="00413E95" w:rsidRPr="003A319E" w:rsidRDefault="002B0EEB" w:rsidP="002B0EEB">
      <w:pPr>
        <w:pStyle w:val="Heading10"/>
        <w:autoSpaceDE w:val="0"/>
        <w:autoSpaceDN w:val="0"/>
        <w:adjustRightInd w:val="0"/>
        <w:spacing w:after="0" w:line="240" w:lineRule="auto"/>
        <w:rPr>
          <w:b/>
          <w:bCs/>
          <w:iCs/>
          <w:color w:val="000000"/>
        </w:rPr>
      </w:pPr>
      <w:bookmarkStart w:id="10" w:name="_Appendix_4:_example"/>
      <w:bookmarkEnd w:id="10"/>
      <w:r w:rsidRPr="003A319E">
        <w:rPr>
          <w:b/>
          <w:bCs/>
          <w:iCs/>
          <w:color w:val="000000"/>
        </w:rPr>
        <w:lastRenderedPageBreak/>
        <w:t xml:space="preserve">Appendix 4: </w:t>
      </w:r>
      <w:r w:rsidR="00B60A95">
        <w:rPr>
          <w:b/>
          <w:bCs/>
          <w:iCs/>
          <w:color w:val="000000"/>
        </w:rPr>
        <w:t>e</w:t>
      </w:r>
      <w:r w:rsidRPr="003A319E">
        <w:rPr>
          <w:b/>
          <w:bCs/>
          <w:iCs/>
          <w:color w:val="000000"/>
        </w:rPr>
        <w:t>xample letter for</w:t>
      </w:r>
      <w:r w:rsidR="00413E95" w:rsidRPr="003A319E">
        <w:rPr>
          <w:b/>
          <w:bCs/>
          <w:iCs/>
          <w:color w:val="000000"/>
        </w:rPr>
        <w:t xml:space="preserve"> complaints against the </w:t>
      </w:r>
      <w:r w:rsidRPr="003A319E">
        <w:rPr>
          <w:b/>
          <w:bCs/>
          <w:iCs/>
          <w:color w:val="000000"/>
        </w:rPr>
        <w:t>h</w:t>
      </w:r>
      <w:r w:rsidR="00413E95" w:rsidRPr="003A319E">
        <w:rPr>
          <w:b/>
          <w:bCs/>
          <w:iCs/>
          <w:color w:val="000000"/>
        </w:rPr>
        <w:t>eadteacher</w:t>
      </w:r>
    </w:p>
    <w:p w:rsidR="00413E95" w:rsidRDefault="00413E95" w:rsidP="00413E95">
      <w:pPr>
        <w:autoSpaceDE w:val="0"/>
        <w:autoSpaceDN w:val="0"/>
        <w:adjustRightInd w:val="0"/>
        <w:spacing w:after="0" w:line="240" w:lineRule="auto"/>
        <w:rPr>
          <w:b/>
          <w:bCs/>
          <w:i/>
          <w:iCs/>
          <w:color w:val="000000"/>
        </w:rPr>
      </w:pPr>
    </w:p>
    <w:p w:rsidR="00413E95" w:rsidRDefault="003A319E" w:rsidP="00413E95">
      <w:pPr>
        <w:autoSpaceDE w:val="0"/>
        <w:autoSpaceDN w:val="0"/>
        <w:adjustRightInd w:val="0"/>
        <w:spacing w:after="0" w:line="240" w:lineRule="auto"/>
        <w:rPr>
          <w:color w:val="000000"/>
        </w:rPr>
      </w:pPr>
      <w:r>
        <w:rPr>
          <w:color w:val="000000"/>
        </w:rPr>
        <w:t xml:space="preserve">Dear </w:t>
      </w:r>
      <w:r w:rsidRPr="003A319E">
        <w:rPr>
          <w:color w:val="000000"/>
          <w:shd w:val="clear" w:color="auto" w:fill="D9D9D9" w:themeFill="background1" w:themeFillShade="D9"/>
        </w:rPr>
        <w:t>(insert addressee’s name)</w:t>
      </w:r>
      <w:r w:rsidRPr="003A319E">
        <w:rPr>
          <w:color w:val="000000"/>
        </w:rPr>
        <w:t>,</w:t>
      </w:r>
    </w:p>
    <w:p w:rsidR="003A319E" w:rsidRDefault="003A319E" w:rsidP="00413E95">
      <w:pPr>
        <w:autoSpaceDE w:val="0"/>
        <w:autoSpaceDN w:val="0"/>
        <w:adjustRightInd w:val="0"/>
        <w:spacing w:after="0" w:line="240" w:lineRule="auto"/>
        <w:rPr>
          <w:color w:val="000000"/>
        </w:rPr>
      </w:pPr>
    </w:p>
    <w:p w:rsidR="00413E95" w:rsidRDefault="00413E95" w:rsidP="003A319E">
      <w:pPr>
        <w:shd w:val="clear" w:color="auto" w:fill="FFFFFF" w:themeFill="background1"/>
        <w:autoSpaceDE w:val="0"/>
        <w:autoSpaceDN w:val="0"/>
        <w:adjustRightInd w:val="0"/>
        <w:spacing w:after="0" w:line="240" w:lineRule="auto"/>
        <w:rPr>
          <w:color w:val="000000"/>
        </w:rPr>
      </w:pPr>
      <w:r>
        <w:rPr>
          <w:color w:val="000000"/>
        </w:rPr>
        <w:t xml:space="preserve">I have received your complaint against the </w:t>
      </w:r>
      <w:r w:rsidR="003A319E">
        <w:rPr>
          <w:color w:val="000000"/>
        </w:rPr>
        <w:t>h</w:t>
      </w:r>
      <w:r>
        <w:rPr>
          <w:color w:val="000000"/>
        </w:rPr>
        <w:t xml:space="preserve">eadteacher of </w:t>
      </w:r>
      <w:r w:rsidR="003A319E" w:rsidRPr="003A319E">
        <w:rPr>
          <w:color w:val="000000"/>
          <w:shd w:val="clear" w:color="auto" w:fill="D9D9D9" w:themeFill="background1" w:themeFillShade="D9"/>
        </w:rPr>
        <w:t>(insert school/academy name)</w:t>
      </w:r>
      <w:r w:rsidR="003A319E" w:rsidRPr="003A319E">
        <w:rPr>
          <w:color w:val="000000"/>
          <w:shd w:val="clear" w:color="auto" w:fill="FFFFFF" w:themeFill="background1"/>
        </w:rPr>
        <w:t>.</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 write to let you know that I have forwarded a copy of your complaint to the </w:t>
      </w:r>
      <w:r w:rsidR="00B66EAE">
        <w:rPr>
          <w:color w:val="000000"/>
        </w:rPr>
        <w:t>h</w:t>
      </w:r>
      <w:r>
        <w:rPr>
          <w:color w:val="000000"/>
        </w:rPr>
        <w:t xml:space="preserve">eadteacher with a request that </w:t>
      </w:r>
      <w:r w:rsidR="00B66EAE" w:rsidRPr="00B66EAE">
        <w:rPr>
          <w:color w:val="000000"/>
          <w:shd w:val="clear" w:color="auto" w:fill="D9D9D9" w:themeFill="background1" w:themeFillShade="D9"/>
        </w:rPr>
        <w:t>[he/s</w:t>
      </w:r>
      <w:r w:rsidRPr="00B66EAE">
        <w:rPr>
          <w:color w:val="000000"/>
          <w:shd w:val="clear" w:color="auto" w:fill="D9D9D9" w:themeFill="background1" w:themeFillShade="D9"/>
        </w:rPr>
        <w:t>he</w:t>
      </w:r>
      <w:r w:rsidR="00B66EAE">
        <w:rPr>
          <w:color w:val="000000"/>
          <w:shd w:val="clear" w:color="auto" w:fill="D9D9D9" w:themeFill="background1" w:themeFillShade="D9"/>
        </w:rPr>
        <w:t>]</w:t>
      </w:r>
      <w:r>
        <w:rPr>
          <w:color w:val="000000"/>
        </w:rPr>
        <w:t xml:space="preserve"> respond</w:t>
      </w:r>
      <w:r w:rsidR="005C42D4">
        <w:rPr>
          <w:color w:val="000000"/>
        </w:rPr>
        <w:t>s</w:t>
      </w:r>
      <w:r>
        <w:rPr>
          <w:color w:val="000000"/>
        </w:rPr>
        <w:t xml:space="preserve"> </w:t>
      </w:r>
      <w:r w:rsidR="008B3499">
        <w:rPr>
          <w:color w:val="000000"/>
        </w:rPr>
        <w:t xml:space="preserve">to the issues raised in the complaint </w:t>
      </w:r>
      <w:r>
        <w:rPr>
          <w:color w:val="000000"/>
        </w:rPr>
        <w:t xml:space="preserve">within </w:t>
      </w:r>
      <w:r w:rsidR="008B3499">
        <w:rPr>
          <w:color w:val="000000"/>
          <w:shd w:val="clear" w:color="auto" w:fill="D9D9D9" w:themeFill="background1" w:themeFillShade="D9"/>
        </w:rPr>
        <w:t>10</w:t>
      </w:r>
      <w:r>
        <w:rPr>
          <w:color w:val="000000"/>
        </w:rPr>
        <w:t xml:space="preserve"> school days.</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 copy of the </w:t>
      </w:r>
      <w:r w:rsidR="00B66EAE">
        <w:rPr>
          <w:color w:val="000000"/>
        </w:rPr>
        <w:t>h</w:t>
      </w:r>
      <w:r>
        <w:rPr>
          <w:color w:val="000000"/>
        </w:rPr>
        <w:t xml:space="preserve">eadteacher’s response will be sent to you as soon as possible.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If </w:t>
      </w:r>
      <w:r w:rsidR="008B3499">
        <w:rPr>
          <w:color w:val="000000"/>
        </w:rPr>
        <w:t>you are not satisfied with the h</w:t>
      </w:r>
      <w:r>
        <w:rPr>
          <w:color w:val="000000"/>
        </w:rPr>
        <w:t xml:space="preserve">eadteacher’s response, I will arrange for a </w:t>
      </w:r>
      <w:r w:rsidR="008B3499">
        <w:rPr>
          <w:color w:val="000000"/>
        </w:rPr>
        <w:t>c</w:t>
      </w:r>
      <w:r>
        <w:rPr>
          <w:color w:val="000000"/>
        </w:rPr>
        <w:t xml:space="preserve">omplaints </w:t>
      </w:r>
      <w:r w:rsidR="008B3499">
        <w:rPr>
          <w:color w:val="000000"/>
        </w:rPr>
        <w:t>a</w:t>
      </w:r>
      <w:r>
        <w:rPr>
          <w:color w:val="000000"/>
        </w:rPr>
        <w:t xml:space="preserve">ppeal </w:t>
      </w:r>
      <w:r w:rsidR="008B3499">
        <w:rPr>
          <w:color w:val="000000"/>
        </w:rPr>
        <w:t>p</w:t>
      </w:r>
      <w:r>
        <w:rPr>
          <w:color w:val="000000"/>
        </w:rPr>
        <w:t xml:space="preserve">anel </w:t>
      </w:r>
      <w:r w:rsidR="008B3499">
        <w:rPr>
          <w:color w:val="000000"/>
        </w:rPr>
        <w:t xml:space="preserve">(CAP) </w:t>
      </w:r>
      <w:r>
        <w:rPr>
          <w:color w:val="000000"/>
        </w:rPr>
        <w:t>to consider you</w:t>
      </w:r>
      <w:r w:rsidR="008B3499">
        <w:rPr>
          <w:color w:val="000000"/>
        </w:rPr>
        <w:t>r complaint in accordance with s</w:t>
      </w:r>
      <w:r>
        <w:rPr>
          <w:color w:val="000000"/>
        </w:rPr>
        <w:t>tage 2 of the attached complaints procedure.</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As explained in the procedure, the </w:t>
      </w:r>
      <w:r w:rsidR="008B3499" w:rsidRPr="008B3499">
        <w:rPr>
          <w:color w:val="000000"/>
          <w:shd w:val="clear" w:color="auto" w:fill="D9D9D9" w:themeFill="background1" w:themeFillShade="D9"/>
        </w:rPr>
        <w:t>[c</w:t>
      </w:r>
      <w:r w:rsidRPr="008B3499">
        <w:rPr>
          <w:color w:val="000000"/>
          <w:shd w:val="clear" w:color="auto" w:fill="D9D9D9" w:themeFill="background1" w:themeFillShade="D9"/>
        </w:rPr>
        <w:t>lerk/</w:t>
      </w:r>
      <w:r w:rsidR="008B3499" w:rsidRPr="008B3499">
        <w:rPr>
          <w:color w:val="000000"/>
          <w:shd w:val="clear" w:color="auto" w:fill="D9D9D9" w:themeFill="background1" w:themeFillShade="D9"/>
        </w:rPr>
        <w:t>c</w:t>
      </w:r>
      <w:r w:rsidRPr="008B3499">
        <w:rPr>
          <w:color w:val="000000"/>
          <w:shd w:val="clear" w:color="auto" w:fill="D9D9D9" w:themeFill="background1" w:themeFillShade="D9"/>
        </w:rPr>
        <w:t>hair</w:t>
      </w:r>
      <w:r w:rsidR="008B3499" w:rsidRPr="008B3499">
        <w:rPr>
          <w:color w:val="000000"/>
          <w:shd w:val="clear" w:color="auto" w:fill="D9D9D9" w:themeFill="background1" w:themeFillShade="D9"/>
        </w:rPr>
        <w:t>]</w:t>
      </w:r>
      <w:r>
        <w:rPr>
          <w:color w:val="000000"/>
        </w:rPr>
        <w:t xml:space="preserve"> of the </w:t>
      </w:r>
      <w:r w:rsidR="005C42D4">
        <w:rPr>
          <w:color w:val="000000"/>
        </w:rPr>
        <w:t>CAP</w:t>
      </w:r>
      <w:r>
        <w:rPr>
          <w:color w:val="000000"/>
        </w:rPr>
        <w:t xml:space="preserve"> will </w:t>
      </w:r>
      <w:r w:rsidR="008B3499">
        <w:rPr>
          <w:color w:val="000000"/>
        </w:rPr>
        <w:t>advise you, in</w:t>
      </w:r>
      <w:r>
        <w:rPr>
          <w:color w:val="000000"/>
        </w:rPr>
        <w:t xml:space="preserve"> writing</w:t>
      </w:r>
      <w:r w:rsidR="008B3499">
        <w:rPr>
          <w:color w:val="000000"/>
        </w:rPr>
        <w:t>,</w:t>
      </w:r>
      <w:r>
        <w:rPr>
          <w:color w:val="000000"/>
        </w:rPr>
        <w:t xml:space="preserve"> how the complaint will proceed.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Yours sincerely,</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b/>
          <w:bCs/>
          <w:color w:val="000000"/>
        </w:rPr>
      </w:pPr>
      <w:r>
        <w:rPr>
          <w:b/>
          <w:bCs/>
          <w:color w:val="000000"/>
        </w:rPr>
        <w:t>Chair of the Governing Body</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6A6D1D" w:rsidRDefault="006A6D1D">
      <w:pPr>
        <w:rPr>
          <w:color w:val="000000"/>
        </w:rPr>
      </w:pPr>
      <w:r>
        <w:rPr>
          <w:color w:val="000000"/>
        </w:rPr>
        <w:br w:type="page"/>
      </w:r>
    </w:p>
    <w:p w:rsidR="00413E95" w:rsidRPr="00413E95" w:rsidRDefault="008B6DCF" w:rsidP="00413E95">
      <w:pPr>
        <w:pStyle w:val="Heading10"/>
        <w:rPr>
          <w:b/>
        </w:rPr>
      </w:pPr>
      <w:bookmarkStart w:id="11" w:name="_Appendix__5:"/>
      <w:bookmarkEnd w:id="11"/>
      <w:r>
        <w:rPr>
          <w:b/>
        </w:rPr>
        <w:lastRenderedPageBreak/>
        <w:t xml:space="preserve">Appendix </w:t>
      </w:r>
      <w:r w:rsidR="005C42D4">
        <w:rPr>
          <w:b/>
        </w:rPr>
        <w:t>5</w:t>
      </w:r>
      <w:r>
        <w:rPr>
          <w:b/>
        </w:rPr>
        <w:t xml:space="preserve">: </w:t>
      </w:r>
      <w:r w:rsidR="00B60A95">
        <w:rPr>
          <w:b/>
        </w:rPr>
        <w:t>c</w:t>
      </w:r>
      <w:r>
        <w:rPr>
          <w:b/>
        </w:rPr>
        <w:t>hecklist for a p</w:t>
      </w:r>
      <w:r w:rsidR="00413E95" w:rsidRPr="00413E95">
        <w:rPr>
          <w:b/>
        </w:rPr>
        <w:t xml:space="preserve">anel </w:t>
      </w:r>
      <w:r>
        <w:rPr>
          <w:b/>
        </w:rPr>
        <w:t>h</w:t>
      </w:r>
      <w:r w:rsidR="00413E95" w:rsidRPr="00413E95">
        <w:rPr>
          <w:b/>
        </w:rPr>
        <w:t>earing</w:t>
      </w:r>
    </w:p>
    <w:tbl>
      <w:tblPr>
        <w:tblStyle w:val="TableGrid"/>
        <w:tblW w:w="9180" w:type="dxa"/>
        <w:tblLook w:val="04A0" w:firstRow="1" w:lastRow="0" w:firstColumn="1" w:lastColumn="0" w:noHBand="0" w:noVBand="1"/>
      </w:tblPr>
      <w:tblGrid>
        <w:gridCol w:w="8472"/>
        <w:gridCol w:w="708"/>
      </w:tblGrid>
      <w:tr w:rsidR="00D24555" w:rsidTr="00D7021E">
        <w:tc>
          <w:tcPr>
            <w:tcW w:w="8472" w:type="dxa"/>
          </w:tcPr>
          <w:p w:rsidR="00D24555" w:rsidRPr="00202962" w:rsidRDefault="00202962" w:rsidP="00D7021E">
            <w:pPr>
              <w:ind w:right="-108"/>
              <w:rPr>
                <w:rFonts w:ascii="Arial" w:hAnsi="Arial" w:cs="Arial"/>
                <w:b/>
              </w:rPr>
            </w:pPr>
            <w:r>
              <w:rPr>
                <w:rFonts w:ascii="Arial" w:hAnsi="Arial" w:cs="Arial"/>
                <w:b/>
                <w:sz w:val="28"/>
              </w:rPr>
              <w:t>Panel hearing c</w:t>
            </w:r>
            <w:r w:rsidR="00D24555" w:rsidRPr="00202962">
              <w:rPr>
                <w:rFonts w:ascii="Arial" w:hAnsi="Arial" w:cs="Arial"/>
                <w:b/>
                <w:sz w:val="28"/>
              </w:rPr>
              <w:t xml:space="preserve">hecklist </w:t>
            </w:r>
          </w:p>
        </w:tc>
        <w:tc>
          <w:tcPr>
            <w:tcW w:w="708" w:type="dxa"/>
          </w:tcPr>
          <w:p w:rsidR="00D24555" w:rsidRPr="00A36DF2" w:rsidRDefault="00D24555" w:rsidP="00D24555">
            <w:pPr>
              <w:pStyle w:val="ListParagraph"/>
              <w:numPr>
                <w:ilvl w:val="0"/>
                <w:numId w:val="48"/>
              </w:numPr>
              <w:ind w:right="-108" w:hanging="545"/>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panel hearing is as informal as possible.</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Witnesses are only required to attend for the part of the hearing in which they give their evidence.</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 xml:space="preserve">After introductions, the complainant is invited to explain their complaint, and be followed by their witnesses.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headteacher may question both the complainant and the witnesses after each has spoken.</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headteacher is then invited to explain the school’s actions and be followed by the school’s witnesses.</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complainant may question both the headteacher and the witnesses after each has spoken.</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 xml:space="preserve">The panel may ask questions at any point.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complainant is then invited to sum up their complaint.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headteacher is then invited to sum up the school’s actions and response to the complaint.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Both parties leave together while the panel decides on the issues.</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chair of the complaints appeal panel explains that both parties will hear from the panel within a set time scale. </w:t>
            </w:r>
          </w:p>
        </w:tc>
        <w:tc>
          <w:tcPr>
            <w:tcW w:w="708" w:type="dxa"/>
          </w:tcPr>
          <w:p w:rsidR="00D24555" w:rsidRPr="00A36DF2" w:rsidRDefault="00D24555" w:rsidP="00D7021E">
            <w:pPr>
              <w:rPr>
                <w:rFonts w:ascii="Arial" w:hAnsi="Arial" w:cs="Arial"/>
              </w:rPr>
            </w:pPr>
          </w:p>
        </w:tc>
      </w:tr>
    </w:tbl>
    <w:p w:rsidR="00413E95" w:rsidRDefault="00413E95" w:rsidP="00413E95">
      <w:pPr>
        <w:pStyle w:val="ListParagraph"/>
      </w:pPr>
    </w:p>
    <w:sectPr w:rsidR="00413E95" w:rsidSect="00B07C5C">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0B8"/>
    <w:multiLevelType w:val="multilevel"/>
    <w:tmpl w:val="9CDE6D8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1D44B0"/>
    <w:multiLevelType w:val="hybridMultilevel"/>
    <w:tmpl w:val="9E4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A1E"/>
    <w:multiLevelType w:val="hybridMultilevel"/>
    <w:tmpl w:val="26C6BD36"/>
    <w:lvl w:ilvl="0" w:tplc="373EB9E6">
      <w:start w:val="4"/>
      <w:numFmt w:val="bullet"/>
      <w:lvlText w:val="-"/>
      <w:lvlJc w:val="left"/>
      <w:pPr>
        <w:ind w:left="720" w:hanging="360"/>
      </w:pPr>
      <w:rPr>
        <w:rFonts w:ascii="Arial" w:eastAsiaTheme="minorHAnsi"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24A3"/>
    <w:multiLevelType w:val="hybridMultilevel"/>
    <w:tmpl w:val="FB94E32C"/>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5F2EDE"/>
    <w:multiLevelType w:val="hybridMultilevel"/>
    <w:tmpl w:val="55622AFA"/>
    <w:lvl w:ilvl="0" w:tplc="D2629658">
      <w:start w:val="1996"/>
      <w:numFmt w:val="bullet"/>
      <w:lvlText w:val="•"/>
      <w:lvlJc w:val="left"/>
      <w:pPr>
        <w:tabs>
          <w:tab w:val="num" w:pos="1080"/>
        </w:tabs>
        <w:ind w:left="1080" w:hanging="360"/>
      </w:pPr>
      <w:rPr>
        <w:rFonts w:ascii="Arial" w:eastAsiaTheme="minorHAnsi" w:hAnsi="Arial" w:cs="Arial" w:hint="default"/>
      </w:rPr>
    </w:lvl>
    <w:lvl w:ilvl="1" w:tplc="D2629658">
      <w:start w:val="1996"/>
      <w:numFmt w:val="bullet"/>
      <w:lvlText w:val="•"/>
      <w:lvlJc w:val="left"/>
      <w:pPr>
        <w:ind w:left="1800" w:hanging="360"/>
      </w:pPr>
      <w:rPr>
        <w:rFonts w:ascii="Arial" w:eastAsiaTheme="minorHAnsi" w:hAnsi="Arial" w:cs="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6" w15:restartNumberingAfterBreak="0">
    <w:nsid w:val="13A6730D"/>
    <w:multiLevelType w:val="hybridMultilevel"/>
    <w:tmpl w:val="39D2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A1794"/>
    <w:multiLevelType w:val="hybridMultilevel"/>
    <w:tmpl w:val="61600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0259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421F86"/>
    <w:multiLevelType w:val="hybridMultilevel"/>
    <w:tmpl w:val="FCF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E2A87"/>
    <w:multiLevelType w:val="hybridMultilevel"/>
    <w:tmpl w:val="7020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D7C93"/>
    <w:multiLevelType w:val="hybridMultilevel"/>
    <w:tmpl w:val="CEAA0C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963D1E"/>
    <w:multiLevelType w:val="hybridMultilevel"/>
    <w:tmpl w:val="D13C6BA6"/>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5729C"/>
    <w:multiLevelType w:val="hybridMultilevel"/>
    <w:tmpl w:val="112E6D82"/>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7D5AD8"/>
    <w:multiLevelType w:val="hybridMultilevel"/>
    <w:tmpl w:val="947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435BB"/>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C76A0E"/>
    <w:multiLevelType w:val="multilevel"/>
    <w:tmpl w:val="B9127E3A"/>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8C22A1"/>
    <w:multiLevelType w:val="multilevel"/>
    <w:tmpl w:val="BE9845D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83285"/>
    <w:multiLevelType w:val="hybridMultilevel"/>
    <w:tmpl w:val="662AC08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4C6B687A"/>
    <w:multiLevelType w:val="hybridMultilevel"/>
    <w:tmpl w:val="C75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57011"/>
    <w:multiLevelType w:val="hybridMultilevel"/>
    <w:tmpl w:val="17A6AAE4"/>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0A3531D"/>
    <w:multiLevelType w:val="multilevel"/>
    <w:tmpl w:val="298C682C"/>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C5EBD"/>
    <w:multiLevelType w:val="hybridMultilevel"/>
    <w:tmpl w:val="6850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982084C2"/>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FA7637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77018A"/>
    <w:multiLevelType w:val="hybridMultilevel"/>
    <w:tmpl w:val="A25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80D1C"/>
    <w:multiLevelType w:val="hybridMultilevel"/>
    <w:tmpl w:val="DEA633D2"/>
    <w:lvl w:ilvl="0" w:tplc="10A84B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9D37ED6"/>
    <w:multiLevelType w:val="hybridMultilevel"/>
    <w:tmpl w:val="547A42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A5A47"/>
    <w:multiLevelType w:val="hybridMultilevel"/>
    <w:tmpl w:val="387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66935"/>
    <w:multiLevelType w:val="hybridMultilevel"/>
    <w:tmpl w:val="DCECF334"/>
    <w:lvl w:ilvl="0" w:tplc="4280820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2462BF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6033CE"/>
    <w:multiLevelType w:val="hybridMultilevel"/>
    <w:tmpl w:val="2C8C3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D2D40"/>
    <w:multiLevelType w:val="hybridMultilevel"/>
    <w:tmpl w:val="D81655E4"/>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2"/>
  </w:num>
  <w:num w:numId="3">
    <w:abstractNumId w:val="29"/>
  </w:num>
  <w:num w:numId="4">
    <w:abstractNumId w:val="36"/>
  </w:num>
  <w:num w:numId="5">
    <w:abstractNumId w:val="4"/>
  </w:num>
  <w:num w:numId="6">
    <w:abstractNumId w:val="22"/>
  </w:num>
  <w:num w:numId="7">
    <w:abstractNumId w:val="13"/>
  </w:num>
  <w:num w:numId="8">
    <w:abstractNumId w:val="34"/>
  </w:num>
  <w:num w:numId="9">
    <w:abstractNumId w:val="17"/>
  </w:num>
  <w:num w:numId="10">
    <w:abstractNumId w:val="27"/>
  </w:num>
  <w:num w:numId="11">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6"/>
  </w:num>
  <w:num w:numId="13">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1"/>
  </w:num>
  <w:num w:numId="23">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6"/>
  </w:num>
  <w:num w:numId="26">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3"/>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18"/>
  </w:num>
  <w:num w:numId="29">
    <w:abstractNumId w:val="0"/>
  </w:num>
  <w:num w:numId="30">
    <w:abstractNumId w:val="23"/>
  </w:num>
  <w:num w:numId="31">
    <w:abstractNumId w:val="11"/>
  </w:num>
  <w:num w:numId="32">
    <w:abstractNumId w:val="12"/>
  </w:num>
  <w:num w:numId="33">
    <w:abstractNumId w:val="20"/>
  </w:num>
  <w:num w:numId="34">
    <w:abstractNumId w:val="35"/>
  </w:num>
  <w:num w:numId="35">
    <w:abstractNumId w:val="28"/>
  </w:num>
  <w:num w:numId="36">
    <w:abstractNumId w:val="6"/>
  </w:num>
  <w:num w:numId="37">
    <w:abstractNumId w:val="7"/>
  </w:num>
  <w:num w:numId="38">
    <w:abstractNumId w:val="2"/>
  </w:num>
  <w:num w:numId="39">
    <w:abstractNumId w:val="14"/>
  </w:num>
  <w:num w:numId="40">
    <w:abstractNumId w:val="24"/>
  </w:num>
  <w:num w:numId="41">
    <w:abstractNumId w:val="15"/>
  </w:num>
  <w:num w:numId="42">
    <w:abstractNumId w:val="16"/>
  </w:num>
  <w:num w:numId="43">
    <w:abstractNumId w:val="25"/>
  </w:num>
  <w:num w:numId="44">
    <w:abstractNumId w:val="21"/>
  </w:num>
  <w:num w:numId="45">
    <w:abstractNumId w:val="31"/>
  </w:num>
  <w:num w:numId="46">
    <w:abstractNumId w:val="5"/>
  </w:num>
  <w:num w:numId="47">
    <w:abstractNumId w:val="10"/>
  </w:num>
  <w:num w:numId="48">
    <w:abstractNumId w:val="30"/>
  </w:num>
  <w:num w:numId="49">
    <w:abstractNumId w:val="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5C"/>
    <w:rsid w:val="000116B3"/>
    <w:rsid w:val="00030656"/>
    <w:rsid w:val="000358F8"/>
    <w:rsid w:val="00041A9C"/>
    <w:rsid w:val="00046B52"/>
    <w:rsid w:val="00071D0D"/>
    <w:rsid w:val="00082E7D"/>
    <w:rsid w:val="000904CB"/>
    <w:rsid w:val="000C389C"/>
    <w:rsid w:val="000D1B09"/>
    <w:rsid w:val="000F5641"/>
    <w:rsid w:val="00103372"/>
    <w:rsid w:val="0011620D"/>
    <w:rsid w:val="0013130E"/>
    <w:rsid w:val="001369D5"/>
    <w:rsid w:val="00144F8D"/>
    <w:rsid w:val="00155F25"/>
    <w:rsid w:val="00163120"/>
    <w:rsid w:val="00164D50"/>
    <w:rsid w:val="00174FD3"/>
    <w:rsid w:val="001843CC"/>
    <w:rsid w:val="001963B5"/>
    <w:rsid w:val="001A0E15"/>
    <w:rsid w:val="001B0A0C"/>
    <w:rsid w:val="001B49CB"/>
    <w:rsid w:val="001C68C6"/>
    <w:rsid w:val="001F4571"/>
    <w:rsid w:val="00202962"/>
    <w:rsid w:val="002069EC"/>
    <w:rsid w:val="00214E7A"/>
    <w:rsid w:val="002526E9"/>
    <w:rsid w:val="00252D97"/>
    <w:rsid w:val="0025740A"/>
    <w:rsid w:val="00257556"/>
    <w:rsid w:val="00285704"/>
    <w:rsid w:val="002A6360"/>
    <w:rsid w:val="002A7184"/>
    <w:rsid w:val="002B0EEB"/>
    <w:rsid w:val="002C7ADB"/>
    <w:rsid w:val="002D1C22"/>
    <w:rsid w:val="002E740D"/>
    <w:rsid w:val="00311C86"/>
    <w:rsid w:val="003152E2"/>
    <w:rsid w:val="00321CE9"/>
    <w:rsid w:val="00332D66"/>
    <w:rsid w:val="00362900"/>
    <w:rsid w:val="00385AD9"/>
    <w:rsid w:val="00396BC3"/>
    <w:rsid w:val="003A319E"/>
    <w:rsid w:val="003A6397"/>
    <w:rsid w:val="003B6A0B"/>
    <w:rsid w:val="00401194"/>
    <w:rsid w:val="004019D3"/>
    <w:rsid w:val="00410951"/>
    <w:rsid w:val="00413E95"/>
    <w:rsid w:val="00430246"/>
    <w:rsid w:val="00462BFA"/>
    <w:rsid w:val="00472E45"/>
    <w:rsid w:val="00483FB6"/>
    <w:rsid w:val="00487BB8"/>
    <w:rsid w:val="00490E5F"/>
    <w:rsid w:val="004B1CE2"/>
    <w:rsid w:val="004B2341"/>
    <w:rsid w:val="004B6CFB"/>
    <w:rsid w:val="004D69F8"/>
    <w:rsid w:val="004F0629"/>
    <w:rsid w:val="004F4781"/>
    <w:rsid w:val="00500B40"/>
    <w:rsid w:val="005011DA"/>
    <w:rsid w:val="00501553"/>
    <w:rsid w:val="005129F2"/>
    <w:rsid w:val="00515765"/>
    <w:rsid w:val="0053461E"/>
    <w:rsid w:val="00583461"/>
    <w:rsid w:val="005843D0"/>
    <w:rsid w:val="00585C1E"/>
    <w:rsid w:val="005B414A"/>
    <w:rsid w:val="005B742B"/>
    <w:rsid w:val="005C42D4"/>
    <w:rsid w:val="005D362A"/>
    <w:rsid w:val="005E4EB3"/>
    <w:rsid w:val="005F0B35"/>
    <w:rsid w:val="005F4232"/>
    <w:rsid w:val="0060187D"/>
    <w:rsid w:val="00636F58"/>
    <w:rsid w:val="00660D09"/>
    <w:rsid w:val="00661369"/>
    <w:rsid w:val="006935B1"/>
    <w:rsid w:val="0069542A"/>
    <w:rsid w:val="006A1639"/>
    <w:rsid w:val="006A1C4D"/>
    <w:rsid w:val="006A6D1D"/>
    <w:rsid w:val="006B4E84"/>
    <w:rsid w:val="006D0E8A"/>
    <w:rsid w:val="006D2E39"/>
    <w:rsid w:val="006E2876"/>
    <w:rsid w:val="007066C3"/>
    <w:rsid w:val="007226B9"/>
    <w:rsid w:val="00722B5D"/>
    <w:rsid w:val="00730429"/>
    <w:rsid w:val="00750817"/>
    <w:rsid w:val="00781269"/>
    <w:rsid w:val="007860B2"/>
    <w:rsid w:val="0079774E"/>
    <w:rsid w:val="007B25FD"/>
    <w:rsid w:val="007C4784"/>
    <w:rsid w:val="007E4326"/>
    <w:rsid w:val="007E53B5"/>
    <w:rsid w:val="0080226E"/>
    <w:rsid w:val="00802E05"/>
    <w:rsid w:val="00804D7A"/>
    <w:rsid w:val="00817F39"/>
    <w:rsid w:val="00842774"/>
    <w:rsid w:val="008450A6"/>
    <w:rsid w:val="00863425"/>
    <w:rsid w:val="00870BB7"/>
    <w:rsid w:val="00874FB0"/>
    <w:rsid w:val="0088501A"/>
    <w:rsid w:val="0089653F"/>
    <w:rsid w:val="008A2B37"/>
    <w:rsid w:val="008B0A8D"/>
    <w:rsid w:val="008B3499"/>
    <w:rsid w:val="008B6DCF"/>
    <w:rsid w:val="008C1DFC"/>
    <w:rsid w:val="008C38EB"/>
    <w:rsid w:val="008C3C1F"/>
    <w:rsid w:val="008C781F"/>
    <w:rsid w:val="008D2C21"/>
    <w:rsid w:val="008E6672"/>
    <w:rsid w:val="008E69E4"/>
    <w:rsid w:val="008F116D"/>
    <w:rsid w:val="00912330"/>
    <w:rsid w:val="00916F46"/>
    <w:rsid w:val="00930237"/>
    <w:rsid w:val="009408E1"/>
    <w:rsid w:val="00955AA6"/>
    <w:rsid w:val="00960185"/>
    <w:rsid w:val="009616B6"/>
    <w:rsid w:val="00970C54"/>
    <w:rsid w:val="009713B0"/>
    <w:rsid w:val="00973068"/>
    <w:rsid w:val="0097654B"/>
    <w:rsid w:val="00986F53"/>
    <w:rsid w:val="00994FA2"/>
    <w:rsid w:val="009B69F6"/>
    <w:rsid w:val="009F4C31"/>
    <w:rsid w:val="00A00326"/>
    <w:rsid w:val="00A20787"/>
    <w:rsid w:val="00A2408C"/>
    <w:rsid w:val="00A442D5"/>
    <w:rsid w:val="00A44C37"/>
    <w:rsid w:val="00A66A6B"/>
    <w:rsid w:val="00A8075B"/>
    <w:rsid w:val="00A953A4"/>
    <w:rsid w:val="00AA7AB8"/>
    <w:rsid w:val="00AB24F7"/>
    <w:rsid w:val="00B07C5C"/>
    <w:rsid w:val="00B42876"/>
    <w:rsid w:val="00B60A95"/>
    <w:rsid w:val="00B66EAE"/>
    <w:rsid w:val="00B70A1F"/>
    <w:rsid w:val="00B70E3A"/>
    <w:rsid w:val="00B74F8A"/>
    <w:rsid w:val="00B94980"/>
    <w:rsid w:val="00B97060"/>
    <w:rsid w:val="00BA7799"/>
    <w:rsid w:val="00BB66BD"/>
    <w:rsid w:val="00BC6255"/>
    <w:rsid w:val="00BF2C23"/>
    <w:rsid w:val="00C22F1A"/>
    <w:rsid w:val="00C35D3E"/>
    <w:rsid w:val="00C42E38"/>
    <w:rsid w:val="00C52585"/>
    <w:rsid w:val="00C66B84"/>
    <w:rsid w:val="00C7244D"/>
    <w:rsid w:val="00C801E8"/>
    <w:rsid w:val="00C837DE"/>
    <w:rsid w:val="00C85452"/>
    <w:rsid w:val="00C862D6"/>
    <w:rsid w:val="00C86A48"/>
    <w:rsid w:val="00CC5502"/>
    <w:rsid w:val="00CE37A6"/>
    <w:rsid w:val="00D2338D"/>
    <w:rsid w:val="00D24555"/>
    <w:rsid w:val="00D4374B"/>
    <w:rsid w:val="00DA1246"/>
    <w:rsid w:val="00DA32E1"/>
    <w:rsid w:val="00DB5F57"/>
    <w:rsid w:val="00DC7B3C"/>
    <w:rsid w:val="00DD5300"/>
    <w:rsid w:val="00E05EA0"/>
    <w:rsid w:val="00E46B7C"/>
    <w:rsid w:val="00E62A20"/>
    <w:rsid w:val="00E722D8"/>
    <w:rsid w:val="00E73BC1"/>
    <w:rsid w:val="00E77D15"/>
    <w:rsid w:val="00E97FFB"/>
    <w:rsid w:val="00EB06A1"/>
    <w:rsid w:val="00EB4C6E"/>
    <w:rsid w:val="00EC1A56"/>
    <w:rsid w:val="00EC50E1"/>
    <w:rsid w:val="00ED236F"/>
    <w:rsid w:val="00F00109"/>
    <w:rsid w:val="00F11598"/>
    <w:rsid w:val="00F30633"/>
    <w:rsid w:val="00F37909"/>
    <w:rsid w:val="00F47FC8"/>
    <w:rsid w:val="00F71BFC"/>
    <w:rsid w:val="00F74378"/>
    <w:rsid w:val="00F76DE9"/>
    <w:rsid w:val="00F81E44"/>
    <w:rsid w:val="00FA22C4"/>
    <w:rsid w:val="00FA38A8"/>
    <w:rsid w:val="00FB57CF"/>
    <w:rsid w:val="00FC5D5C"/>
    <w:rsid w:val="00FE526C"/>
    <w:rsid w:val="00FE62DE"/>
    <w:rsid w:val="00FF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6DC8"/>
  <w15:docId w15:val="{D9C09AD3-6EF6-49D3-98D6-592F4B0E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26"/>
  </w:style>
  <w:style w:type="paragraph" w:styleId="Heading10">
    <w:name w:val="heading 1"/>
    <w:basedOn w:val="ListParagraph"/>
    <w:next w:val="Normal"/>
    <w:link w:val="Heading1Char"/>
    <w:uiPriority w:val="9"/>
    <w:qFormat/>
    <w:rsid w:val="00A00326"/>
    <w:pPr>
      <w:numPr>
        <w:numId w:val="27"/>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A00326"/>
    <w:pPr>
      <w:numPr>
        <w:ilvl w:val="1"/>
        <w:numId w:val="2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00326"/>
    <w:pPr>
      <w:keepNext/>
      <w:keepLines/>
      <w:numPr>
        <w:ilvl w:val="2"/>
        <w:numId w:val="21"/>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A00326"/>
    <w:pPr>
      <w:keepNext/>
      <w:keepLines/>
      <w:numPr>
        <w:ilvl w:val="3"/>
        <w:numId w:val="21"/>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A00326"/>
    <w:pPr>
      <w:keepNext/>
      <w:keepLines/>
      <w:numPr>
        <w:ilvl w:val="4"/>
        <w:numId w:val="21"/>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A00326"/>
    <w:pPr>
      <w:keepNext/>
      <w:keepLines/>
      <w:numPr>
        <w:ilvl w:val="5"/>
        <w:numId w:val="21"/>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A00326"/>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0326"/>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032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326"/>
    <w:rPr>
      <w:b/>
      <w:bCs/>
    </w:rPr>
  </w:style>
  <w:style w:type="paragraph" w:styleId="BalloonText">
    <w:name w:val="Balloon Text"/>
    <w:basedOn w:val="Normal"/>
    <w:link w:val="BalloonTextChar"/>
    <w:uiPriority w:val="99"/>
    <w:semiHidden/>
    <w:unhideWhenUsed/>
    <w:rsid w:val="00A0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26"/>
    <w:rPr>
      <w:rFonts w:ascii="Tahoma" w:hAnsi="Tahoma" w:cs="Tahoma"/>
      <w:sz w:val="16"/>
      <w:szCs w:val="16"/>
    </w:rPr>
  </w:style>
  <w:style w:type="character" w:customStyle="1" w:styleId="Heading1Char">
    <w:name w:val="Heading 1 Char"/>
    <w:basedOn w:val="DefaultParagraphFont"/>
    <w:link w:val="Heading10"/>
    <w:uiPriority w:val="9"/>
    <w:rsid w:val="00A00326"/>
    <w:rPr>
      <w:rFonts w:asciiTheme="majorHAnsi" w:hAnsiTheme="majorHAnsi" w:cstheme="majorHAnsi"/>
      <w:sz w:val="28"/>
      <w:szCs w:val="32"/>
    </w:rPr>
  </w:style>
  <w:style w:type="paragraph" w:styleId="ListParagraph">
    <w:name w:val="List Paragraph"/>
    <w:basedOn w:val="Normal"/>
    <w:link w:val="ListParagraphChar"/>
    <w:uiPriority w:val="34"/>
    <w:qFormat/>
    <w:rsid w:val="00A00326"/>
    <w:pPr>
      <w:ind w:left="720"/>
      <w:contextualSpacing/>
    </w:pPr>
  </w:style>
  <w:style w:type="paragraph" w:customStyle="1" w:styleId="PolicyBullets">
    <w:name w:val="Policy Bullets"/>
    <w:basedOn w:val="ListParagraph"/>
    <w:link w:val="PolicyBulletsChar"/>
    <w:qFormat/>
    <w:rsid w:val="006A1C4D"/>
    <w:pPr>
      <w:numPr>
        <w:numId w:val="25"/>
      </w:numPr>
      <w:spacing w:after="120"/>
      <w:ind w:left="1925"/>
    </w:pPr>
  </w:style>
  <w:style w:type="character" w:customStyle="1" w:styleId="PolicyBulletsChar">
    <w:name w:val="Policy Bullets Char"/>
    <w:basedOn w:val="ListParagraphChar"/>
    <w:link w:val="PolicyBullets"/>
    <w:rsid w:val="006A1C4D"/>
  </w:style>
  <w:style w:type="paragraph" w:customStyle="1" w:styleId="Noparagraphstyle">
    <w:name w:val="[No paragraph style]"/>
    <w:rsid w:val="00A0032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A00326"/>
    <w:rPr>
      <w:sz w:val="16"/>
      <w:szCs w:val="16"/>
    </w:rPr>
  </w:style>
  <w:style w:type="paragraph" w:styleId="CommentText">
    <w:name w:val="annotation text"/>
    <w:basedOn w:val="Normal"/>
    <w:link w:val="CommentTextChar"/>
    <w:uiPriority w:val="99"/>
    <w:semiHidden/>
    <w:unhideWhenUsed/>
    <w:rsid w:val="00A00326"/>
    <w:pPr>
      <w:spacing w:line="240" w:lineRule="auto"/>
    </w:pPr>
    <w:rPr>
      <w:sz w:val="20"/>
      <w:szCs w:val="20"/>
    </w:rPr>
  </w:style>
  <w:style w:type="character" w:customStyle="1" w:styleId="CommentTextChar">
    <w:name w:val="Comment Text Char"/>
    <w:basedOn w:val="DefaultParagraphFont"/>
    <w:link w:val="CommentText"/>
    <w:uiPriority w:val="99"/>
    <w:semiHidden/>
    <w:rsid w:val="00A00326"/>
    <w:rPr>
      <w:sz w:val="20"/>
      <w:szCs w:val="20"/>
    </w:rPr>
  </w:style>
  <w:style w:type="paragraph" w:styleId="CommentSubject">
    <w:name w:val="annotation subject"/>
    <w:basedOn w:val="CommentText"/>
    <w:next w:val="CommentText"/>
    <w:link w:val="CommentSubjectChar"/>
    <w:uiPriority w:val="99"/>
    <w:semiHidden/>
    <w:unhideWhenUsed/>
    <w:rsid w:val="00A00326"/>
    <w:rPr>
      <w:b/>
      <w:bCs/>
    </w:rPr>
  </w:style>
  <w:style w:type="character" w:customStyle="1" w:styleId="CommentSubjectChar">
    <w:name w:val="Comment Subject Char"/>
    <w:basedOn w:val="CommentTextChar"/>
    <w:link w:val="CommentSubject"/>
    <w:uiPriority w:val="99"/>
    <w:semiHidden/>
    <w:rsid w:val="00A00326"/>
    <w:rPr>
      <w:b/>
      <w:bCs/>
      <w:sz w:val="20"/>
      <w:szCs w:val="20"/>
    </w:rPr>
  </w:style>
  <w:style w:type="character" w:styleId="FollowedHyperlink">
    <w:name w:val="FollowedHyperlink"/>
    <w:basedOn w:val="DefaultParagraphFont"/>
    <w:uiPriority w:val="99"/>
    <w:semiHidden/>
    <w:unhideWhenUsed/>
    <w:rsid w:val="00A00326"/>
    <w:rPr>
      <w:color w:val="0000FF" w:themeColor="followedHyperlink"/>
      <w:u w:val="single"/>
    </w:rPr>
  </w:style>
  <w:style w:type="paragraph" w:styleId="Footer">
    <w:name w:val="footer"/>
    <w:basedOn w:val="Normal"/>
    <w:link w:val="FooterChar"/>
    <w:uiPriority w:val="99"/>
    <w:unhideWhenUsed/>
    <w:rsid w:val="00A0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326"/>
  </w:style>
  <w:style w:type="character" w:styleId="FootnoteReference">
    <w:name w:val="footnote reference"/>
    <w:basedOn w:val="DefaultParagraphFont"/>
    <w:uiPriority w:val="99"/>
    <w:semiHidden/>
    <w:unhideWhenUsed/>
    <w:rsid w:val="00A00326"/>
    <w:rPr>
      <w:vertAlign w:val="superscript"/>
    </w:rPr>
  </w:style>
  <w:style w:type="paragraph" w:styleId="FootnoteText">
    <w:name w:val="footnote text"/>
    <w:basedOn w:val="Normal"/>
    <w:link w:val="FootnoteTextChar"/>
    <w:uiPriority w:val="99"/>
    <w:semiHidden/>
    <w:unhideWhenUsed/>
    <w:rsid w:val="00A00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326"/>
    <w:rPr>
      <w:sz w:val="20"/>
      <w:szCs w:val="20"/>
    </w:rPr>
  </w:style>
  <w:style w:type="paragraph" w:styleId="Header">
    <w:name w:val="header"/>
    <w:basedOn w:val="Normal"/>
    <w:link w:val="HeaderChar"/>
    <w:uiPriority w:val="99"/>
    <w:unhideWhenUsed/>
    <w:rsid w:val="00A0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326"/>
  </w:style>
  <w:style w:type="character" w:customStyle="1" w:styleId="ListParagraphChar">
    <w:name w:val="List Paragraph Char"/>
    <w:basedOn w:val="DefaultParagraphFont"/>
    <w:link w:val="ListParagraph"/>
    <w:uiPriority w:val="34"/>
    <w:rsid w:val="00A00326"/>
  </w:style>
  <w:style w:type="character" w:customStyle="1" w:styleId="Heading2Char">
    <w:name w:val="Heading 2 Char"/>
    <w:basedOn w:val="DefaultParagraphFont"/>
    <w:link w:val="Heading2"/>
    <w:uiPriority w:val="9"/>
    <w:rsid w:val="00A00326"/>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00326"/>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A00326"/>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A00326"/>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A00326"/>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A003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03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0326"/>
    <w:rPr>
      <w:rFonts w:asciiTheme="majorHAnsi" w:eastAsiaTheme="majorEastAsia" w:hAnsiTheme="majorHAnsi" w:cstheme="majorBidi"/>
      <w:i/>
      <w:iCs/>
      <w:color w:val="404040" w:themeColor="text1" w:themeTint="BF"/>
      <w:sz w:val="20"/>
      <w:szCs w:val="20"/>
    </w:rPr>
  </w:style>
  <w:style w:type="paragraph" w:customStyle="1" w:styleId="Heading1">
    <w:name w:val="Heading1"/>
    <w:basedOn w:val="Normal"/>
    <w:next w:val="Normal"/>
    <w:link w:val="Heading1Char0"/>
    <w:qFormat/>
    <w:rsid w:val="00A00326"/>
    <w:pPr>
      <w:numPr>
        <w:numId w:val="22"/>
      </w:numPr>
      <w:spacing w:before="120" w:after="120" w:line="320" w:lineRule="exact"/>
    </w:pPr>
    <w:rPr>
      <w:rFonts w:ascii="Arial" w:hAnsi="Arial" w:cs="Arial"/>
      <w:b/>
      <w:color w:val="000000" w:themeColor="text1"/>
      <w:szCs w:val="28"/>
    </w:rPr>
  </w:style>
  <w:style w:type="character" w:styleId="Hyperlink">
    <w:name w:val="Hyperlink"/>
    <w:basedOn w:val="DefaultParagraphFont"/>
    <w:unhideWhenUsed/>
    <w:rsid w:val="00A00326"/>
    <w:rPr>
      <w:color w:val="0000FF"/>
      <w:u w:val="single"/>
    </w:rPr>
  </w:style>
  <w:style w:type="paragraph" w:customStyle="1" w:styleId="Style2">
    <w:name w:val="Style2"/>
    <w:basedOn w:val="Heading10"/>
    <w:link w:val="Style2Char"/>
    <w:qFormat/>
    <w:rsid w:val="009616B6"/>
    <w:pPr>
      <w:numPr>
        <w:ilvl w:val="1"/>
      </w:numPr>
      <w:ind w:left="1418" w:hanging="851"/>
      <w:contextualSpacing w:val="0"/>
    </w:pPr>
    <w:rPr>
      <w:rFonts w:cstheme="minorHAnsi"/>
      <w:sz w:val="22"/>
    </w:rPr>
  </w:style>
  <w:style w:type="character" w:customStyle="1" w:styleId="Style2Char">
    <w:name w:val="Style2 Char"/>
    <w:basedOn w:val="Heading1Char"/>
    <w:link w:val="Style2"/>
    <w:rsid w:val="009616B6"/>
    <w:rPr>
      <w:rFonts w:asciiTheme="majorHAnsi" w:hAnsiTheme="majorHAnsi" w:cstheme="minorHAnsi"/>
      <w:sz w:val="28"/>
      <w:szCs w:val="32"/>
    </w:rPr>
  </w:style>
  <w:style w:type="paragraph" w:styleId="List">
    <w:name w:val="List"/>
    <w:basedOn w:val="Style2"/>
    <w:uiPriority w:val="99"/>
    <w:unhideWhenUsed/>
    <w:qFormat/>
    <w:rsid w:val="00A00326"/>
    <w:pPr>
      <w:numPr>
        <w:ilvl w:val="0"/>
        <w:numId w:val="0"/>
      </w:numPr>
    </w:pPr>
  </w:style>
  <w:style w:type="paragraph" w:styleId="NoSpacing">
    <w:name w:val="No Spacing"/>
    <w:link w:val="NoSpacingChar"/>
    <w:uiPriority w:val="1"/>
    <w:qFormat/>
    <w:rsid w:val="00A003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0326"/>
    <w:rPr>
      <w:rFonts w:eastAsiaTheme="minorEastAsia"/>
      <w:lang w:val="en-US" w:eastAsia="ja-JP"/>
    </w:rPr>
  </w:style>
  <w:style w:type="paragraph" w:customStyle="1" w:styleId="p39">
    <w:name w:val="p39"/>
    <w:basedOn w:val="Normal"/>
    <w:rsid w:val="00A00326"/>
    <w:pPr>
      <w:spacing w:after="0" w:line="240" w:lineRule="atLeast"/>
      <w:jc w:val="both"/>
    </w:pPr>
    <w:rPr>
      <w:rFonts w:ascii="Times New Roman" w:eastAsia="Times New Roman" w:hAnsi="Times New Roman" w:cs="Times New Roman"/>
      <w:snapToGrid w:val="0"/>
      <w:sz w:val="24"/>
      <w:szCs w:val="20"/>
    </w:rPr>
  </w:style>
  <w:style w:type="paragraph" w:customStyle="1" w:styleId="PolicyLevel3">
    <w:name w:val="Policy Level 3"/>
    <w:basedOn w:val="Style2"/>
    <w:link w:val="PolicyLevel3Char"/>
    <w:qFormat/>
    <w:rsid w:val="005B414A"/>
    <w:pPr>
      <w:numPr>
        <w:ilvl w:val="2"/>
      </w:numPr>
    </w:pPr>
    <w:rPr>
      <w:rFonts w:ascii="Arial" w:hAnsi="Arial"/>
    </w:rPr>
  </w:style>
  <w:style w:type="character" w:customStyle="1" w:styleId="PolicyLevel3Char">
    <w:name w:val="Policy Level 3 Char"/>
    <w:basedOn w:val="Style2Char"/>
    <w:link w:val="PolicyLevel3"/>
    <w:rsid w:val="005B414A"/>
    <w:rPr>
      <w:rFonts w:ascii="Arial" w:hAnsi="Arial" w:cstheme="minorHAnsi"/>
      <w:sz w:val="28"/>
      <w:szCs w:val="32"/>
    </w:rPr>
  </w:style>
  <w:style w:type="numbering" w:customStyle="1" w:styleId="Style1">
    <w:name w:val="Style1"/>
    <w:basedOn w:val="NoList"/>
    <w:uiPriority w:val="99"/>
    <w:rsid w:val="00A00326"/>
    <w:pPr>
      <w:numPr>
        <w:numId w:val="30"/>
      </w:numPr>
    </w:pPr>
  </w:style>
  <w:style w:type="table" w:styleId="TableGrid">
    <w:name w:val="Table Grid"/>
    <w:basedOn w:val="TableNormal"/>
    <w:uiPriority w:val="59"/>
    <w:rsid w:val="00A0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CE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CE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1 Char"/>
    <w:basedOn w:val="DefaultParagraphFont"/>
    <w:link w:val="Heading1"/>
    <w:rsid w:val="00413E95"/>
    <w:rPr>
      <w:rFonts w:ascii="Arial" w:hAnsi="Arial" w:cs="Arial"/>
      <w:b/>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All Docs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AFC3-6C2E-4107-8C3C-AE179A15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Barker</dc:creator>
  <cp:lastModifiedBy>Head Teacher</cp:lastModifiedBy>
  <cp:revision>7</cp:revision>
  <dcterms:created xsi:type="dcterms:W3CDTF">2016-01-12T15:04:00Z</dcterms:created>
  <dcterms:modified xsi:type="dcterms:W3CDTF">2020-01-28T14:05:00Z</dcterms:modified>
</cp:coreProperties>
</file>